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D7" w:rsidRPr="002E14C1" w:rsidRDefault="004D7CD7" w:rsidP="004D7CD7">
      <w:pPr>
        <w:spacing w:after="0" w:line="240" w:lineRule="auto"/>
        <w:rPr>
          <w:rFonts w:ascii="Arial" w:eastAsia="Times New Roman" w:hAnsi="Arial" w:cs="Arial"/>
          <w:i/>
          <w:color w:val="000000"/>
          <w:sz w:val="24"/>
          <w:szCs w:val="24"/>
          <w:lang w:eastAsia="hr-HR"/>
        </w:rPr>
      </w:pPr>
      <w:r w:rsidRPr="002E14C1">
        <w:rPr>
          <w:rFonts w:ascii="Arial" w:eastAsia="Times New Roman" w:hAnsi="Arial" w:cs="Arial"/>
          <w:b/>
          <w:sz w:val="24"/>
          <w:szCs w:val="24"/>
          <w:lang w:eastAsia="hr-HR"/>
        </w:rPr>
        <w:t>A. ZNANSTVENA DJELATNOST</w:t>
      </w:r>
    </w:p>
    <w:p w:rsidR="004D7CD7" w:rsidRPr="002E14C1" w:rsidRDefault="004D7CD7" w:rsidP="004D7CD7">
      <w:pPr>
        <w:spacing w:after="0" w:line="240" w:lineRule="auto"/>
        <w:rPr>
          <w:rFonts w:ascii="Arial" w:eastAsia="Times New Roman" w:hAnsi="Arial" w:cs="Arial"/>
          <w:sz w:val="24"/>
          <w:szCs w:val="24"/>
          <w:lang w:eastAsia="hr-HR"/>
        </w:rPr>
      </w:pPr>
    </w:p>
    <w:p w:rsidR="004D7CD7" w:rsidRPr="002E14C1" w:rsidRDefault="004D7CD7" w:rsidP="004D7CD7">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eastAsia="hr-HR"/>
        </w:rPr>
        <w:t xml:space="preserve">A. 1     </w:t>
      </w:r>
      <w:r w:rsidRPr="002E14C1">
        <w:rPr>
          <w:rFonts w:ascii="Arial" w:eastAsia="Times New Roman" w:hAnsi="Arial" w:cs="Arial"/>
          <w:b/>
          <w:sz w:val="24"/>
          <w:szCs w:val="24"/>
          <w:lang w:val="pl-PL" w:eastAsia="hr-HR"/>
        </w:rPr>
        <w:t>KVALIFIKACIJSKI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p>
    <w:p w:rsidR="004D7CD7" w:rsidRDefault="004D7CD7" w:rsidP="004D7CD7">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val="pl-PL" w:eastAsia="hr-HR"/>
        </w:rPr>
        <w:t>A. 1.1. Magistarski rad</w:t>
      </w:r>
    </w:p>
    <w:p w:rsidR="004D7CD7" w:rsidRDefault="004D7CD7" w:rsidP="004D7CD7">
      <w:pPr>
        <w:spacing w:after="0" w:line="240" w:lineRule="auto"/>
        <w:rPr>
          <w:rFonts w:ascii="Arial" w:eastAsia="Times New Roman" w:hAnsi="Arial" w:cs="Arial"/>
          <w:b/>
          <w:sz w:val="24"/>
          <w:szCs w:val="24"/>
          <w:lang w:val="pl-PL" w:eastAsia="hr-HR"/>
        </w:rPr>
      </w:pPr>
    </w:p>
    <w:p w:rsidR="004D7CD7" w:rsidRPr="00BE113E" w:rsidRDefault="004D7CD7" w:rsidP="004D7CD7">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Naslov teme</w:t>
      </w:r>
    </w:p>
    <w:p w:rsidR="004D7CD7" w:rsidRPr="00BE113E" w:rsidRDefault="004D7CD7" w:rsidP="004D7CD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Mjesto i d</w:t>
      </w:r>
      <w:r w:rsidRPr="00BE113E">
        <w:rPr>
          <w:rFonts w:ascii="Arial" w:eastAsia="Times New Roman" w:hAnsi="Arial" w:cs="Arial"/>
          <w:sz w:val="20"/>
          <w:szCs w:val="20"/>
          <w:lang w:val="pl-PL" w:eastAsia="hr-HR"/>
        </w:rPr>
        <w:t>atum obrane</w:t>
      </w:r>
    </w:p>
    <w:p w:rsidR="004D7CD7" w:rsidRPr="00BE113E" w:rsidRDefault="004D7CD7" w:rsidP="004D7CD7">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Mentor rada</w:t>
      </w:r>
    </w:p>
    <w:p w:rsidR="004D7CD7" w:rsidRPr="00BE113E" w:rsidRDefault="004D7CD7" w:rsidP="004D7CD7">
      <w:pPr>
        <w:spacing w:after="0" w:line="240" w:lineRule="auto"/>
        <w:rPr>
          <w:rFonts w:ascii="Arial" w:eastAsia="Times New Roman" w:hAnsi="Arial" w:cs="Arial"/>
          <w:sz w:val="24"/>
          <w:szCs w:val="24"/>
          <w:lang w:val="pl-PL" w:eastAsia="hr-HR"/>
        </w:rPr>
      </w:pPr>
    </w:p>
    <w:p w:rsidR="004D7CD7" w:rsidRPr="002E14C1" w:rsidRDefault="004D7CD7" w:rsidP="004D7CD7">
      <w:pPr>
        <w:spacing w:after="0" w:line="240" w:lineRule="auto"/>
        <w:rPr>
          <w:rFonts w:ascii="Arial" w:eastAsia="Times New Roman" w:hAnsi="Arial" w:cs="Arial"/>
          <w:b/>
          <w:sz w:val="24"/>
          <w:szCs w:val="24"/>
          <w:lang w:val="it-IT" w:eastAsia="hr-HR"/>
        </w:rPr>
      </w:pPr>
      <w:r w:rsidRPr="002E14C1">
        <w:rPr>
          <w:rFonts w:ascii="Arial" w:eastAsia="Times New Roman" w:hAnsi="Arial" w:cs="Arial"/>
          <w:b/>
          <w:sz w:val="24"/>
          <w:szCs w:val="24"/>
          <w:lang w:val="it-IT" w:eastAsia="hr-HR"/>
        </w:rPr>
        <w:t>A. 1.2. Doktorski rad</w:t>
      </w:r>
    </w:p>
    <w:p w:rsidR="004D7CD7" w:rsidRDefault="004D7CD7" w:rsidP="004D7CD7">
      <w:pPr>
        <w:spacing w:after="0" w:line="240" w:lineRule="auto"/>
        <w:ind w:firstLine="720"/>
        <w:rPr>
          <w:rFonts w:ascii="Arial" w:eastAsia="Times New Roman" w:hAnsi="Arial" w:cs="Arial"/>
          <w:i/>
          <w:sz w:val="24"/>
          <w:szCs w:val="24"/>
          <w:lang w:val="it-IT" w:eastAsia="hr-HR"/>
        </w:rPr>
      </w:pPr>
    </w:p>
    <w:p w:rsidR="004D7CD7" w:rsidRPr="00BE113E" w:rsidRDefault="004D7CD7" w:rsidP="004D7CD7">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Naslov teme</w:t>
      </w:r>
    </w:p>
    <w:p w:rsidR="004D7CD7" w:rsidRPr="00BE113E" w:rsidRDefault="004D7CD7" w:rsidP="004D7CD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Mjesto i d</w:t>
      </w:r>
      <w:r w:rsidRPr="00BE113E">
        <w:rPr>
          <w:rFonts w:ascii="Arial" w:eastAsia="Times New Roman" w:hAnsi="Arial" w:cs="Arial"/>
          <w:sz w:val="20"/>
          <w:szCs w:val="20"/>
          <w:lang w:val="pl-PL" w:eastAsia="hr-HR"/>
        </w:rPr>
        <w:t>atum obrane</w:t>
      </w:r>
    </w:p>
    <w:p w:rsidR="004D7CD7" w:rsidRPr="00BE113E" w:rsidRDefault="004D7CD7" w:rsidP="004D7CD7">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Mentor rada</w:t>
      </w:r>
    </w:p>
    <w:p w:rsidR="004D7CD7" w:rsidRPr="001E6B7F" w:rsidRDefault="004D7CD7" w:rsidP="004D7CD7">
      <w:pPr>
        <w:spacing w:after="0" w:line="240" w:lineRule="auto"/>
        <w:rPr>
          <w:rFonts w:ascii="Arial" w:eastAsia="Times New Roman" w:hAnsi="Arial" w:cs="Arial"/>
          <w:sz w:val="20"/>
          <w:szCs w:val="20"/>
          <w:lang w:val="it-IT" w:eastAsia="hr-HR"/>
        </w:rPr>
      </w:pPr>
      <w:r w:rsidRPr="001E6B7F">
        <w:rPr>
          <w:rFonts w:ascii="Arial" w:eastAsia="Times New Roman" w:hAnsi="Arial" w:cs="Arial"/>
          <w:color w:val="FF0000"/>
          <w:sz w:val="20"/>
          <w:szCs w:val="20"/>
          <w:lang w:val="it-IT" w:eastAsia="hr-HR"/>
        </w:rPr>
        <w:t>Sažetak doktorata se unosi samo za prvi izbor (znanstveni suradnik)</w:t>
      </w:r>
    </w:p>
    <w:p w:rsidR="004D7CD7" w:rsidRPr="002E14C1" w:rsidRDefault="004D7CD7" w:rsidP="004D7CD7">
      <w:pPr>
        <w:keepNext/>
        <w:spacing w:before="240" w:after="60" w:line="240" w:lineRule="auto"/>
        <w:outlineLvl w:val="1"/>
        <w:rPr>
          <w:rFonts w:ascii="Arial" w:eastAsia="Times New Roman" w:hAnsi="Arial" w:cs="Arial"/>
          <w:b/>
          <w:sz w:val="20"/>
          <w:szCs w:val="24"/>
          <w:lang w:val="pl-PL"/>
        </w:rPr>
      </w:pPr>
      <w:r w:rsidRPr="002E14C1">
        <w:rPr>
          <w:rFonts w:ascii="Arial" w:eastAsia="Times New Roman" w:hAnsi="Arial" w:cs="Arial"/>
          <w:b/>
          <w:sz w:val="20"/>
          <w:szCs w:val="24"/>
        </w:rPr>
        <w:t xml:space="preserve">A. 2. </w:t>
      </w:r>
      <w:r w:rsidRPr="002E14C1">
        <w:rPr>
          <w:rFonts w:ascii="Arial" w:eastAsia="Times New Roman" w:hAnsi="Arial" w:cs="Arial"/>
          <w:b/>
          <w:sz w:val="20"/>
          <w:szCs w:val="24"/>
          <w:lang w:val="pl-PL"/>
        </w:rPr>
        <w:t>POPIS</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OBJAVLJENIH</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ZNANSTVENIH</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RADOVA</w:t>
      </w:r>
      <w:r>
        <w:rPr>
          <w:rFonts w:ascii="Arial" w:eastAsia="Times New Roman" w:hAnsi="Arial" w:cs="Arial"/>
          <w:b/>
          <w:sz w:val="20"/>
          <w:szCs w:val="24"/>
          <w:lang w:val="pl-PL"/>
        </w:rPr>
        <w:t xml:space="preserve"> </w:t>
      </w:r>
    </w:p>
    <w:p w:rsidR="004D7CD7" w:rsidRDefault="004D7CD7" w:rsidP="004D7CD7">
      <w:pPr>
        <w:spacing w:after="0" w:line="240" w:lineRule="auto"/>
        <w:rPr>
          <w:rFonts w:ascii="Times New Roman" w:eastAsia="Times New Roman" w:hAnsi="Times New Roman" w:cs="Times New Roman"/>
          <w:color w:val="FF0000"/>
          <w:sz w:val="24"/>
          <w:szCs w:val="24"/>
          <w:lang w:val="pl-PL"/>
        </w:rPr>
      </w:pPr>
    </w:p>
    <w:p w:rsidR="004D7CD7" w:rsidRPr="007929C5" w:rsidRDefault="004D7CD7" w:rsidP="004D7CD7">
      <w:pPr>
        <w:spacing w:after="0" w:line="240" w:lineRule="auto"/>
        <w:rPr>
          <w:rFonts w:ascii="Arial" w:eastAsia="Times New Roman" w:hAnsi="Arial" w:cs="Arial"/>
          <w:color w:val="FF0000"/>
          <w:sz w:val="18"/>
          <w:szCs w:val="18"/>
          <w:lang w:val="pl-PL"/>
        </w:rPr>
      </w:pPr>
      <w:r w:rsidRPr="007929C5">
        <w:rPr>
          <w:rFonts w:ascii="Arial" w:eastAsia="Times New Roman" w:hAnsi="Arial" w:cs="Arial"/>
          <w:color w:val="FF0000"/>
          <w:sz w:val="18"/>
          <w:szCs w:val="18"/>
          <w:lang w:val="pl-PL"/>
        </w:rPr>
        <w:t xml:space="preserve">Tekst </w:t>
      </w:r>
      <w:r>
        <w:rPr>
          <w:rFonts w:ascii="Arial" w:eastAsia="Times New Roman" w:hAnsi="Arial" w:cs="Arial"/>
          <w:color w:val="FF0000"/>
          <w:sz w:val="18"/>
          <w:szCs w:val="18"/>
          <w:lang w:val="pl-PL"/>
        </w:rPr>
        <w:t>označen</w:t>
      </w:r>
      <w:r w:rsidRPr="007929C5">
        <w:rPr>
          <w:rFonts w:ascii="Arial" w:eastAsia="Times New Roman" w:hAnsi="Arial" w:cs="Arial"/>
          <w:color w:val="FF0000"/>
          <w:sz w:val="18"/>
          <w:szCs w:val="18"/>
          <w:lang w:val="pl-PL"/>
        </w:rPr>
        <w:t xml:space="preserve"> crvenim slovima je objašnjenje i nije ga potrebno stavljati u Izvještaj</w:t>
      </w:r>
    </w:p>
    <w:p w:rsidR="004D7CD7" w:rsidRDefault="004D7CD7" w:rsidP="004D7CD7">
      <w:pPr>
        <w:spacing w:after="0" w:line="240" w:lineRule="auto"/>
        <w:jc w:val="both"/>
        <w:rPr>
          <w:rFonts w:ascii="Arial" w:eastAsia="Times New Roman" w:hAnsi="Arial" w:cs="Arial"/>
          <w:i/>
          <w:sz w:val="18"/>
          <w:szCs w:val="18"/>
          <w:lang w:val="pl-PL"/>
        </w:rPr>
      </w:pPr>
    </w:p>
    <w:p w:rsidR="004D7CD7" w:rsidRPr="007929C5" w:rsidRDefault="004D7CD7" w:rsidP="004D7CD7">
      <w:pPr>
        <w:spacing w:after="0" w:line="240" w:lineRule="auto"/>
        <w:jc w:val="both"/>
        <w:rPr>
          <w:rFonts w:ascii="Arial" w:eastAsia="Times New Roman" w:hAnsi="Arial" w:cs="Arial"/>
          <w:i/>
          <w:color w:val="FF0000"/>
          <w:sz w:val="18"/>
          <w:szCs w:val="18"/>
          <w:lang w:val="pl-PL"/>
        </w:rPr>
      </w:pPr>
      <w:r w:rsidRPr="007929C5">
        <w:rPr>
          <w:rFonts w:ascii="Arial" w:eastAsia="Times New Roman" w:hAnsi="Arial" w:cs="Arial"/>
          <w:i/>
          <w:color w:val="FF0000"/>
          <w:sz w:val="18"/>
          <w:szCs w:val="18"/>
          <w:lang w:val="pl-PL"/>
        </w:rPr>
        <w:t>Za izbor u znanstveno zvanje u području Biotehničkih znanosti pristupnik mora imati određeni broj bodova na temelju znanstvenih radovi iz skupina (a1), (a2) i (a3) prema odredbama čl. 16. Pravilnika (NN 28/2017). Prilikom utvrđivanja uvjeta za izbor u više znanstveno zvanje ocjenjuju se svi objavljeni znanstveni radovi pristupnika.</w:t>
      </w:r>
    </w:p>
    <w:p w:rsidR="004D7CD7" w:rsidRPr="007929C5" w:rsidRDefault="004D7CD7" w:rsidP="004D7CD7">
      <w:pPr>
        <w:spacing w:after="0" w:line="240" w:lineRule="auto"/>
        <w:jc w:val="both"/>
        <w:rPr>
          <w:rFonts w:ascii="Arial" w:eastAsia="Times New Roman" w:hAnsi="Arial" w:cs="Arial"/>
          <w:i/>
          <w:color w:val="FF0000"/>
          <w:sz w:val="18"/>
          <w:szCs w:val="18"/>
          <w:lang w:val="pl-PL"/>
        </w:rPr>
      </w:pPr>
    </w:p>
    <w:p w:rsidR="004D7CD7" w:rsidRPr="007929C5" w:rsidRDefault="004D7CD7" w:rsidP="004D7CD7">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Svi objavljeni znanstveni radovi pristupnika prilikom utvrđivanja uvjeta za izbor u više znanstveno zvanje ocjenjuju se na sljedeći način:</w:t>
      </w:r>
    </w:p>
    <w:p w:rsidR="004D7CD7" w:rsidRPr="007929C5" w:rsidRDefault="004D7CD7" w:rsidP="004D7CD7">
      <w:pPr>
        <w:spacing w:after="0" w:line="240" w:lineRule="auto"/>
        <w:jc w:val="both"/>
        <w:rPr>
          <w:rFonts w:ascii="Arial" w:eastAsia="Times New Roman" w:hAnsi="Arial" w:cs="Arial"/>
          <w:i/>
          <w:color w:val="FF0000"/>
          <w:sz w:val="18"/>
          <w:szCs w:val="18"/>
          <w:lang w:eastAsia="hr-HR"/>
        </w:rPr>
      </w:pPr>
    </w:p>
    <w:p w:rsidR="004D7CD7" w:rsidRPr="007929C5" w:rsidRDefault="004D7CD7" w:rsidP="004D7CD7">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BODOVANJE ZNANSTVENIH RADOVA</w:t>
      </w:r>
    </w:p>
    <w:p w:rsidR="004D7CD7" w:rsidRPr="007929C5" w:rsidRDefault="004D7CD7" w:rsidP="004D7CD7">
      <w:pPr>
        <w:spacing w:after="0" w:line="240" w:lineRule="auto"/>
        <w:jc w:val="both"/>
        <w:rPr>
          <w:rFonts w:ascii="Arial" w:eastAsia="Times New Roman" w:hAnsi="Arial" w:cs="Arial"/>
          <w:i/>
          <w:color w:val="FF0000"/>
          <w:sz w:val="18"/>
          <w:szCs w:val="18"/>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2661"/>
      </w:tblGrid>
      <w:tr w:rsidR="004D7CD7" w:rsidRPr="007929C5" w:rsidTr="000F7609">
        <w:tc>
          <w:tcPr>
            <w:tcW w:w="6379"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Kategorija znanstvenog rada</w:t>
            </w:r>
          </w:p>
        </w:tc>
        <w:tc>
          <w:tcPr>
            <w:tcW w:w="2693"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Broj bodova</w:t>
            </w:r>
          </w:p>
        </w:tc>
      </w:tr>
      <w:tr w:rsidR="004D7CD7" w:rsidRPr="007929C5" w:rsidTr="000F7609">
        <w:tc>
          <w:tcPr>
            <w:tcW w:w="6379" w:type="dxa"/>
            <w:shd w:val="clear" w:color="auto" w:fill="auto"/>
          </w:tcPr>
          <w:p w:rsidR="004D7CD7" w:rsidRPr="007929C5" w:rsidRDefault="004D7CD7" w:rsidP="000F7609">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a1 u Q1 ili Q2</w:t>
            </w:r>
          </w:p>
        </w:tc>
        <w:tc>
          <w:tcPr>
            <w:tcW w:w="2693"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2,00</w:t>
            </w:r>
          </w:p>
        </w:tc>
      </w:tr>
      <w:tr w:rsidR="004D7CD7" w:rsidRPr="007929C5" w:rsidTr="000F7609">
        <w:tc>
          <w:tcPr>
            <w:tcW w:w="6379" w:type="dxa"/>
            <w:shd w:val="clear" w:color="auto" w:fill="auto"/>
          </w:tcPr>
          <w:p w:rsidR="004D7CD7" w:rsidRPr="007929C5" w:rsidRDefault="004D7CD7" w:rsidP="000F7609">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a1 u Q3 ili Q4</w:t>
            </w:r>
          </w:p>
        </w:tc>
        <w:tc>
          <w:tcPr>
            <w:tcW w:w="2693"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1,00</w:t>
            </w:r>
          </w:p>
        </w:tc>
      </w:tr>
      <w:tr w:rsidR="004D7CD7" w:rsidRPr="007929C5" w:rsidTr="000F7609">
        <w:tc>
          <w:tcPr>
            <w:tcW w:w="6379" w:type="dxa"/>
            <w:shd w:val="clear" w:color="auto" w:fill="auto"/>
          </w:tcPr>
          <w:p w:rsidR="004D7CD7" w:rsidRPr="007929C5" w:rsidRDefault="004D7CD7" w:rsidP="000F7609">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a2</w:t>
            </w:r>
          </w:p>
        </w:tc>
        <w:tc>
          <w:tcPr>
            <w:tcW w:w="2693"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0,50</w:t>
            </w:r>
          </w:p>
        </w:tc>
      </w:tr>
      <w:tr w:rsidR="004D7CD7" w:rsidRPr="007929C5" w:rsidTr="000F7609">
        <w:tc>
          <w:tcPr>
            <w:tcW w:w="6379" w:type="dxa"/>
            <w:shd w:val="clear" w:color="auto" w:fill="auto"/>
          </w:tcPr>
          <w:p w:rsidR="004D7CD7" w:rsidRPr="007929C5" w:rsidRDefault="004D7CD7" w:rsidP="000F7609">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a3</w:t>
            </w:r>
          </w:p>
        </w:tc>
        <w:tc>
          <w:tcPr>
            <w:tcW w:w="2693"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0,25</w:t>
            </w:r>
          </w:p>
        </w:tc>
      </w:tr>
    </w:tbl>
    <w:p w:rsidR="004D7CD7" w:rsidRPr="007929C5" w:rsidRDefault="004D7CD7" w:rsidP="004D7CD7">
      <w:pPr>
        <w:spacing w:after="0" w:line="240" w:lineRule="auto"/>
        <w:jc w:val="both"/>
        <w:rPr>
          <w:rFonts w:ascii="Arial" w:eastAsia="Times New Roman" w:hAnsi="Arial" w:cs="Arial"/>
          <w:i/>
          <w:color w:val="FF0000"/>
          <w:sz w:val="18"/>
          <w:szCs w:val="18"/>
          <w:lang w:eastAsia="hr-HR"/>
        </w:rPr>
      </w:pPr>
    </w:p>
    <w:p w:rsidR="004D7CD7" w:rsidRPr="007929C5" w:rsidRDefault="004D7CD7" w:rsidP="004D7CD7">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w:t>
      </w:r>
      <w:r>
        <w:rPr>
          <w:rFonts w:ascii="Arial" w:eastAsia="Times New Roman" w:hAnsi="Arial" w:cs="Arial"/>
          <w:i/>
          <w:color w:val="FF0000"/>
          <w:sz w:val="18"/>
          <w:szCs w:val="18"/>
          <w:lang w:val="pl-PL" w:eastAsia="hr-HR"/>
        </w:rPr>
        <w:t xml:space="preserve"> iz niže skupine ne mogu se zami</w:t>
      </w:r>
      <w:r w:rsidRPr="007929C5">
        <w:rPr>
          <w:rFonts w:ascii="Arial" w:eastAsia="Times New Roman" w:hAnsi="Arial" w:cs="Arial"/>
          <w:i/>
          <w:color w:val="FF0000"/>
          <w:sz w:val="18"/>
          <w:szCs w:val="18"/>
          <w:lang w:val="pl-PL" w:eastAsia="hr-HR"/>
        </w:rPr>
        <w:t>jeniti radovi iz više skupine.</w:t>
      </w:r>
    </w:p>
    <w:p w:rsidR="004D7CD7" w:rsidRPr="007929C5" w:rsidRDefault="004D7CD7" w:rsidP="004D7CD7">
      <w:pPr>
        <w:spacing w:after="0" w:line="240" w:lineRule="auto"/>
        <w:jc w:val="both"/>
        <w:rPr>
          <w:rFonts w:ascii="Arial" w:eastAsia="Times New Roman" w:hAnsi="Arial" w:cs="Arial"/>
          <w:i/>
          <w:color w:val="FF0000"/>
          <w:sz w:val="18"/>
          <w:szCs w:val="18"/>
          <w:lang w:val="pl-PL" w:eastAsia="hr-HR"/>
        </w:rPr>
      </w:pPr>
    </w:p>
    <w:p w:rsidR="004D7CD7" w:rsidRPr="007929C5" w:rsidRDefault="004D7CD7" w:rsidP="004D7CD7">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BODOVANJE GLAVNOG AUTORSTVA</w:t>
      </w:r>
    </w:p>
    <w:p w:rsidR="004D7CD7" w:rsidRPr="007929C5" w:rsidRDefault="004D7CD7" w:rsidP="004D7CD7">
      <w:pPr>
        <w:spacing w:after="0" w:line="240" w:lineRule="auto"/>
        <w:jc w:val="both"/>
        <w:rPr>
          <w:rFonts w:ascii="Arial" w:eastAsia="Times New Roman" w:hAnsi="Arial" w:cs="Arial"/>
          <w:i/>
          <w:color w:val="FF0000"/>
          <w:sz w:val="18"/>
          <w:szCs w:val="18"/>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008"/>
        <w:gridCol w:w="3021"/>
      </w:tblGrid>
      <w:tr w:rsidR="004D7CD7" w:rsidRPr="007929C5" w:rsidTr="000F7609">
        <w:tc>
          <w:tcPr>
            <w:tcW w:w="2988" w:type="dxa"/>
            <w:vMerge w:val="restart"/>
            <w:shd w:val="clear" w:color="auto" w:fill="auto"/>
            <w:vAlign w:val="center"/>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Kategorija znanstvenog rada</w:t>
            </w:r>
          </w:p>
        </w:tc>
        <w:tc>
          <w:tcPr>
            <w:tcW w:w="6192" w:type="dxa"/>
            <w:gridSpan w:val="2"/>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Dodatni broj bodova</w:t>
            </w:r>
          </w:p>
        </w:tc>
      </w:tr>
      <w:tr w:rsidR="004D7CD7" w:rsidRPr="007929C5" w:rsidTr="000F7609">
        <w:tc>
          <w:tcPr>
            <w:tcW w:w="2988" w:type="dxa"/>
            <w:vMerge/>
            <w:shd w:val="clear" w:color="auto" w:fill="auto"/>
          </w:tcPr>
          <w:p w:rsidR="004D7CD7" w:rsidRPr="007929C5" w:rsidRDefault="004D7CD7" w:rsidP="000F7609">
            <w:pPr>
              <w:spacing w:after="0" w:line="240" w:lineRule="auto"/>
              <w:jc w:val="both"/>
              <w:rPr>
                <w:rFonts w:ascii="Arial" w:eastAsia="Times New Roman" w:hAnsi="Arial" w:cs="Arial"/>
                <w:i/>
                <w:color w:val="FF0000"/>
                <w:sz w:val="18"/>
                <w:szCs w:val="18"/>
                <w:lang w:val="pl-PL" w:eastAsia="hr-HR"/>
              </w:rPr>
            </w:pPr>
          </w:p>
        </w:tc>
        <w:tc>
          <w:tcPr>
            <w:tcW w:w="3096"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Prvi autor</w:t>
            </w:r>
          </w:p>
        </w:tc>
        <w:tc>
          <w:tcPr>
            <w:tcW w:w="3096"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Posljednji ili dopisni autor</w:t>
            </w:r>
          </w:p>
        </w:tc>
      </w:tr>
      <w:tr w:rsidR="004D7CD7" w:rsidRPr="007929C5" w:rsidTr="000F7609">
        <w:tc>
          <w:tcPr>
            <w:tcW w:w="2988" w:type="dxa"/>
            <w:shd w:val="clear" w:color="auto" w:fill="auto"/>
          </w:tcPr>
          <w:p w:rsidR="004D7CD7" w:rsidRPr="007929C5" w:rsidRDefault="004D7CD7" w:rsidP="000F7609">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a1 u Q1 ili Q2</w:t>
            </w:r>
          </w:p>
        </w:tc>
        <w:tc>
          <w:tcPr>
            <w:tcW w:w="3096"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0,30</w:t>
            </w:r>
          </w:p>
        </w:tc>
        <w:tc>
          <w:tcPr>
            <w:tcW w:w="3096"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0,20</w:t>
            </w:r>
          </w:p>
        </w:tc>
      </w:tr>
      <w:tr w:rsidR="004D7CD7" w:rsidRPr="007929C5" w:rsidTr="000F7609">
        <w:tc>
          <w:tcPr>
            <w:tcW w:w="2988" w:type="dxa"/>
            <w:shd w:val="clear" w:color="auto" w:fill="auto"/>
          </w:tcPr>
          <w:p w:rsidR="004D7CD7" w:rsidRPr="007929C5" w:rsidRDefault="004D7CD7" w:rsidP="000F7609">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a1 u Q3 ili Q4</w:t>
            </w:r>
          </w:p>
        </w:tc>
        <w:tc>
          <w:tcPr>
            <w:tcW w:w="3096"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0,20</w:t>
            </w:r>
          </w:p>
        </w:tc>
        <w:tc>
          <w:tcPr>
            <w:tcW w:w="3096"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0,10</w:t>
            </w:r>
          </w:p>
        </w:tc>
      </w:tr>
      <w:tr w:rsidR="004D7CD7" w:rsidRPr="007929C5" w:rsidTr="000F7609">
        <w:tc>
          <w:tcPr>
            <w:tcW w:w="2988" w:type="dxa"/>
            <w:shd w:val="clear" w:color="auto" w:fill="auto"/>
          </w:tcPr>
          <w:p w:rsidR="004D7CD7" w:rsidRPr="007929C5" w:rsidRDefault="004D7CD7" w:rsidP="000F7609">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a2</w:t>
            </w:r>
          </w:p>
        </w:tc>
        <w:tc>
          <w:tcPr>
            <w:tcW w:w="3096"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0,10</w:t>
            </w:r>
          </w:p>
        </w:tc>
        <w:tc>
          <w:tcPr>
            <w:tcW w:w="3096" w:type="dxa"/>
            <w:shd w:val="clear" w:color="auto" w:fill="auto"/>
          </w:tcPr>
          <w:p w:rsidR="004D7CD7" w:rsidRPr="007929C5" w:rsidRDefault="004D7CD7" w:rsidP="000F7609">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0,05</w:t>
            </w:r>
          </w:p>
        </w:tc>
      </w:tr>
    </w:tbl>
    <w:p w:rsidR="004D7CD7" w:rsidRPr="007929C5" w:rsidRDefault="004D7CD7" w:rsidP="004D7CD7">
      <w:pPr>
        <w:spacing w:after="0" w:line="240" w:lineRule="auto"/>
        <w:jc w:val="both"/>
        <w:rPr>
          <w:rFonts w:ascii="Arial" w:eastAsia="Times New Roman" w:hAnsi="Arial" w:cs="Arial"/>
          <w:i/>
          <w:color w:val="FF0000"/>
          <w:sz w:val="18"/>
          <w:szCs w:val="18"/>
          <w:lang w:val="pl-PL" w:eastAsia="hr-HR"/>
        </w:rPr>
      </w:pPr>
    </w:p>
    <w:p w:rsidR="004D7CD7" w:rsidRPr="007929C5" w:rsidRDefault="004D7CD7" w:rsidP="004D7CD7">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Pristupnici dodatne bodove mogu ostvariti ukoliko su glavni autori znanstvenog rada. Glavni autori znanstvenog rada su isključivo prvi autor, posljednji autor i dopisni autor. Za pojedini znanstveni rad pristupnik može ostvariti dodatne bodove samo po jednoj osnovi.</w:t>
      </w:r>
    </w:p>
    <w:p w:rsidR="004D7CD7" w:rsidRPr="002E14C1" w:rsidRDefault="004D7CD7" w:rsidP="004D7CD7">
      <w:pPr>
        <w:spacing w:after="0" w:line="240" w:lineRule="auto"/>
        <w:rPr>
          <w:rFonts w:ascii="Times New Roman" w:eastAsia="Times New Roman" w:hAnsi="Times New Roman" w:cs="Times New Roman"/>
          <w:sz w:val="24"/>
          <w:szCs w:val="24"/>
          <w:lang w:val="pl-PL"/>
        </w:rPr>
      </w:pPr>
    </w:p>
    <w:p w:rsidR="004D7CD7" w:rsidRPr="002E14C1" w:rsidRDefault="004D7CD7" w:rsidP="004D7CD7">
      <w:pPr>
        <w:spacing w:after="0" w:line="240" w:lineRule="auto"/>
        <w:rPr>
          <w:rFonts w:ascii="Arial" w:eastAsia="Times New Roman" w:hAnsi="Arial" w:cs="Arial"/>
          <w:b/>
          <w:sz w:val="24"/>
          <w:szCs w:val="24"/>
          <w:lang w:val="pl-PL" w:eastAsia="hr-HR"/>
        </w:rPr>
      </w:pPr>
    </w:p>
    <w:p w:rsidR="004D7CD7" w:rsidRPr="002E14C1" w:rsidRDefault="004D7CD7" w:rsidP="004D7CD7">
      <w:pPr>
        <w:spacing w:after="0" w:line="240" w:lineRule="auto"/>
        <w:jc w:val="both"/>
        <w:rPr>
          <w:rFonts w:ascii="Arial" w:eastAsia="Times New Roman" w:hAnsi="Arial" w:cs="Arial"/>
          <w:b/>
          <w:sz w:val="24"/>
          <w:szCs w:val="24"/>
          <w:lang w:eastAsia="hr-HR"/>
        </w:rPr>
      </w:pP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 xml:space="preserve">. 2.1.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1</w:t>
      </w:r>
    </w:p>
    <w:p w:rsidR="004D7CD7" w:rsidRPr="007929C5" w:rsidRDefault="004D7CD7" w:rsidP="004D7CD7">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U znanstvene radove prve skupine (a1) ubrajaju se radovi objavljeni u znanstvenim časopisima zastupljenima u bazama podataka: WoSCC (Web of Science Core Collection.</w:t>
      </w:r>
    </w:p>
    <w:p w:rsidR="004D7CD7" w:rsidRPr="007929C5" w:rsidRDefault="004D7CD7" w:rsidP="004D7CD7">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Podjela znanstvenih časopisa u kvartile (Q1, Q2, Q3, Q4) utvrđuje se prema izvješću o citiranosti JCR (Journal Citation Report) za godinu u kojoj je rad objavljen ili prema posljednjem objavljenom izvješću u godini u kojoj se pokreće izbor u zvanje ovisno o tome što je povoljnije za pristupnika i za predmetnu kategoriju (Subject Category) koja je najpovoljnija za pristupnika.</w:t>
      </w:r>
    </w:p>
    <w:p w:rsidR="004D7CD7" w:rsidRPr="007929C5" w:rsidRDefault="004D7CD7" w:rsidP="004D7CD7">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b/>
          <w:i/>
          <w:color w:val="FF0000"/>
          <w:sz w:val="18"/>
          <w:szCs w:val="18"/>
          <w:lang w:eastAsia="hr-HR"/>
        </w:rPr>
        <w:lastRenderedPageBreak/>
        <w:t>Priznati patenti</w:t>
      </w:r>
      <w:r w:rsidRPr="007929C5">
        <w:rPr>
          <w:rFonts w:ascii="Arial" w:eastAsia="Times New Roman" w:hAnsi="Arial" w:cs="Arial"/>
          <w:i/>
          <w:color w:val="FF0000"/>
          <w:sz w:val="18"/>
          <w:szCs w:val="18"/>
          <w:lang w:eastAsia="hr-HR"/>
        </w:rPr>
        <w:t xml:space="preserve"> se vrednuju kao znanstveni radovi pri čemu se priznati međunarodni patenti boduju kao radovi prve skupine (a1) objavljeni u znanstvenim časopisima zastupljenima u trećem (Q3) ili četvrtom (Q4) kvartilu. Znanstveni rad i patent koji prikazuju iste rezultate ne mogu se računati kao dva rada. Broj prihvaćenih patenata ne može biti veći od ½ ukupnog broja bodova ostvarenih objavljivanjem radova prve (a1) odnosno druge skupine (a2).</w:t>
      </w:r>
    </w:p>
    <w:p w:rsidR="004D7CD7" w:rsidRPr="00F95DC0" w:rsidRDefault="004D7CD7" w:rsidP="004D7CD7">
      <w:pPr>
        <w:pStyle w:val="ListParagraph"/>
        <w:numPr>
          <w:ilvl w:val="0"/>
          <w:numId w:val="22"/>
        </w:numPr>
        <w:jc w:val="both"/>
        <w:rPr>
          <w:rFonts w:ascii="Arial" w:hAnsi="Arial" w:cs="Arial"/>
          <w:i/>
          <w:color w:val="FF0000"/>
          <w:sz w:val="18"/>
          <w:szCs w:val="18"/>
        </w:rPr>
      </w:pPr>
      <w:r w:rsidRPr="001E6B7F">
        <w:rPr>
          <w:rFonts w:ascii="Arial" w:hAnsi="Arial" w:cs="Arial"/>
          <w:i/>
          <w:color w:val="FF0000"/>
          <w:sz w:val="18"/>
          <w:szCs w:val="18"/>
        </w:rPr>
        <w:t>Prikaz svih objavljenih radova (</w:t>
      </w:r>
      <w:r w:rsidRPr="00F95DC0">
        <w:rPr>
          <w:rFonts w:ascii="Arial" w:hAnsi="Arial" w:cs="Arial"/>
          <w:i/>
          <w:color w:val="FF0000"/>
          <w:sz w:val="18"/>
          <w:szCs w:val="18"/>
        </w:rPr>
        <w:t>u popisu se navodi jedinstveni popis radova ne dijeleći ih na one prije i poslije izbora)</w:t>
      </w:r>
    </w:p>
    <w:p w:rsidR="004D7CD7" w:rsidRPr="002D1047"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ime autora, </w:t>
      </w:r>
      <w:r>
        <w:rPr>
          <w:rFonts w:ascii="Arial" w:eastAsia="Times New Roman" w:hAnsi="Arial" w:cs="Arial"/>
          <w:i/>
          <w:color w:val="FF0000"/>
          <w:sz w:val="18"/>
          <w:szCs w:val="18"/>
          <w:lang w:eastAsia="hr-HR"/>
        </w:rPr>
        <w:t>naslov</w:t>
      </w:r>
      <w:r w:rsidRPr="00701E56">
        <w:rPr>
          <w:rFonts w:ascii="Arial" w:eastAsia="Times New Roman" w:hAnsi="Arial" w:cs="Arial"/>
          <w:i/>
          <w:color w:val="FF0000"/>
          <w:sz w:val="18"/>
          <w:szCs w:val="18"/>
          <w:lang w:eastAsia="hr-HR"/>
        </w:rPr>
        <w:t xml:space="preserve"> rada, naziv časopisa, broj časopis</w:t>
      </w:r>
      <w:r>
        <w:rPr>
          <w:rFonts w:ascii="Arial" w:eastAsia="Times New Roman" w:hAnsi="Arial" w:cs="Arial"/>
          <w:i/>
          <w:color w:val="FF0000"/>
          <w:sz w:val="18"/>
          <w:szCs w:val="18"/>
          <w:lang w:eastAsia="hr-HR"/>
        </w:rPr>
        <w:t>a</w:t>
      </w:r>
      <w:r w:rsidRPr="00701E56">
        <w:rPr>
          <w:rFonts w:ascii="Arial" w:eastAsia="Times New Roman" w:hAnsi="Arial" w:cs="Arial"/>
          <w:i/>
          <w:color w:val="FF0000"/>
          <w:sz w:val="18"/>
          <w:szCs w:val="18"/>
          <w:lang w:eastAsia="hr-HR"/>
        </w:rPr>
        <w:t>, stranice i godinu objave rada</w:t>
      </w:r>
      <w:r>
        <w:rPr>
          <w:rFonts w:ascii="Arial" w:eastAsia="Times New Roman" w:hAnsi="Arial" w:cs="Arial"/>
          <w:i/>
          <w:color w:val="FF0000"/>
          <w:sz w:val="18"/>
          <w:szCs w:val="18"/>
          <w:lang w:eastAsia="hr-HR"/>
        </w:rPr>
        <w:t>,</w:t>
      </w:r>
      <w:r w:rsidRPr="00701E56">
        <w:rPr>
          <w:rFonts w:ascii="Arial" w:eastAsia="Times New Roman" w:hAnsi="Arial" w:cs="Arial"/>
          <w:i/>
          <w:color w:val="FF0000"/>
          <w:sz w:val="18"/>
          <w:szCs w:val="18"/>
          <w:lang w:eastAsia="hr-HR"/>
        </w:rPr>
        <w:t xml:space="preserve"> indeksiranost rada u bazi podataka: WOS; Accession Number</w:t>
      </w:r>
      <w:r>
        <w:rPr>
          <w:rFonts w:ascii="Arial" w:eastAsia="Times New Roman" w:hAnsi="Arial" w:cs="Arial"/>
          <w:i/>
          <w:color w:val="FF0000"/>
          <w:sz w:val="18"/>
          <w:szCs w:val="18"/>
          <w:lang w:eastAsia="hr-HR"/>
        </w:rPr>
        <w:t xml:space="preserve">, </w:t>
      </w:r>
      <w:r>
        <w:rPr>
          <w:rFonts w:ascii="Arial" w:eastAsia="Times New Roman" w:hAnsi="Arial" w:cs="Arial"/>
          <w:color w:val="FF0000"/>
          <w:sz w:val="18"/>
          <w:szCs w:val="18"/>
          <w:lang w:eastAsia="hr-HR"/>
        </w:rPr>
        <w:t>te dodatne bodove za kvartile, prvog, posljednjeg i dopisnog autora</w:t>
      </w:r>
    </w:p>
    <w:p w:rsidR="004D7CD7"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Nije potrebno pisati sažetke radova.</w:t>
      </w:r>
    </w:p>
    <w:p w:rsidR="004D7CD7" w:rsidRDefault="004D7CD7" w:rsidP="004D7CD7">
      <w:pPr>
        <w:spacing w:after="0" w:line="240" w:lineRule="auto"/>
        <w:jc w:val="both"/>
        <w:rPr>
          <w:rFonts w:ascii="Arial" w:eastAsia="Times New Roman" w:hAnsi="Arial" w:cs="Arial"/>
          <w:i/>
          <w:color w:val="FF0000"/>
          <w:sz w:val="18"/>
          <w:szCs w:val="18"/>
          <w:lang w:eastAsia="hr-HR"/>
        </w:rPr>
      </w:pPr>
    </w:p>
    <w:p w:rsidR="004D7CD7" w:rsidRPr="000E7FD7" w:rsidRDefault="004D7CD7" w:rsidP="004D7CD7">
      <w:pPr>
        <w:spacing w:before="60" w:after="60" w:line="276" w:lineRule="auto"/>
        <w:jc w:val="both"/>
        <w:rPr>
          <w:rFonts w:ascii="Arial" w:eastAsia="Calibri" w:hAnsi="Arial" w:cs="Arial"/>
          <w:i/>
          <w:sz w:val="20"/>
          <w:szCs w:val="20"/>
        </w:rPr>
      </w:pPr>
      <w:r w:rsidRPr="000E7FD7">
        <w:rPr>
          <w:rFonts w:ascii="Arial" w:eastAsia="Calibri" w:hAnsi="Arial" w:cs="Arial"/>
          <w:b/>
          <w:i/>
          <w:sz w:val="20"/>
          <w:szCs w:val="20"/>
        </w:rPr>
        <w:t>A</w:t>
      </w:r>
      <w:r>
        <w:rPr>
          <w:rFonts w:ascii="Arial" w:eastAsia="Calibri" w:hAnsi="Arial" w:cs="Arial"/>
          <w:b/>
          <w:i/>
          <w:sz w:val="20"/>
          <w:szCs w:val="20"/>
        </w:rPr>
        <w:t>1</w:t>
      </w:r>
      <w:r w:rsidRPr="000E7FD7">
        <w:rPr>
          <w:rFonts w:ascii="Arial" w:eastAsia="Calibri" w:hAnsi="Arial" w:cs="Arial"/>
          <w:b/>
          <w:i/>
          <w:sz w:val="20"/>
          <w:szCs w:val="20"/>
        </w:rPr>
        <w:t xml:space="preserve"> kategorija</w:t>
      </w:r>
      <w:r>
        <w:rPr>
          <w:rFonts w:ascii="Arial" w:eastAsia="Calibri" w:hAnsi="Arial" w:cs="Arial"/>
          <w:i/>
          <w:sz w:val="20"/>
          <w:szCs w:val="20"/>
        </w:rPr>
        <w:t xml:space="preserve"> – znanstveni radovi objavljeni u znanstvenim časopisima zastupljeni u bazama podataka sadržanim u </w:t>
      </w:r>
      <w:r w:rsidRPr="000E7FD7">
        <w:rPr>
          <w:rFonts w:ascii="Arial" w:eastAsia="Calibri" w:hAnsi="Arial" w:cs="Arial"/>
          <w:i/>
          <w:sz w:val="20"/>
          <w:szCs w:val="20"/>
        </w:rPr>
        <w:t>WoSCC (Web of Science Core Collection).</w:t>
      </w:r>
    </w:p>
    <w:p w:rsidR="004D7CD7" w:rsidRPr="004558E8" w:rsidRDefault="004D7CD7" w:rsidP="004D7CD7">
      <w:pPr>
        <w:spacing w:after="0" w:line="240" w:lineRule="auto"/>
        <w:jc w:val="both"/>
        <w:rPr>
          <w:rFonts w:ascii="Arial" w:eastAsia="Times New Roman" w:hAnsi="Arial" w:cs="Arial"/>
          <w:i/>
          <w:color w:val="FF0000"/>
          <w:sz w:val="18"/>
          <w:szCs w:val="18"/>
          <w:lang w:eastAsia="hr-HR"/>
        </w:rPr>
      </w:pPr>
    </w:p>
    <w:p w:rsidR="004D7CD7" w:rsidRDefault="004D7CD7" w:rsidP="004D7CD7">
      <w:pPr>
        <w:spacing w:after="0" w:line="240" w:lineRule="auto"/>
        <w:rPr>
          <w:rFonts w:ascii="Arial" w:eastAsia="Times New Roman" w:hAnsi="Arial" w:cs="Arial"/>
          <w:color w:val="FF0000"/>
          <w:sz w:val="24"/>
          <w:szCs w:val="24"/>
          <w:lang w:eastAsia="hr-HR"/>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6511"/>
        <w:gridCol w:w="708"/>
        <w:gridCol w:w="850"/>
        <w:gridCol w:w="546"/>
      </w:tblGrid>
      <w:tr w:rsidR="004D7CD7" w:rsidRPr="000E7FD7" w:rsidTr="000F7609">
        <w:trPr>
          <w:cantSplit/>
        </w:trPr>
        <w:tc>
          <w:tcPr>
            <w:tcW w:w="714"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Red.br.</w:t>
            </w:r>
          </w:p>
        </w:tc>
        <w:tc>
          <w:tcPr>
            <w:tcW w:w="6511"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Referenca</w:t>
            </w:r>
          </w:p>
        </w:tc>
        <w:tc>
          <w:tcPr>
            <w:tcW w:w="708"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Q</w:t>
            </w:r>
            <w:r w:rsidRPr="00A97AAE">
              <w:rPr>
                <w:rFonts w:ascii="Arial" w:eastAsia="Times New Roman" w:hAnsi="Arial" w:cs="Arial"/>
                <w:sz w:val="20"/>
                <w:szCs w:val="20"/>
                <w:vertAlign w:val="superscript"/>
                <w:lang w:eastAsia="ar-SA"/>
              </w:rPr>
              <w:t>1</w:t>
            </w:r>
          </w:p>
        </w:tc>
        <w:tc>
          <w:tcPr>
            <w:tcW w:w="850"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Napomena – DB</w:t>
            </w:r>
            <w:r>
              <w:rPr>
                <w:rFonts w:ascii="Arial" w:eastAsia="Times New Roman" w:hAnsi="Arial" w:cs="Arial"/>
                <w:sz w:val="20"/>
                <w:szCs w:val="20"/>
                <w:vertAlign w:val="superscript"/>
                <w:lang w:eastAsia="ar-SA"/>
              </w:rPr>
              <w:t>2</w:t>
            </w:r>
          </w:p>
        </w:tc>
        <w:tc>
          <w:tcPr>
            <w:tcW w:w="546"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w:t>
            </w:r>
            <w:r>
              <w:rPr>
                <w:rFonts w:ascii="Arial" w:eastAsia="Times New Roman" w:hAnsi="Arial" w:cs="Arial"/>
                <w:sz w:val="20"/>
                <w:szCs w:val="20"/>
                <w:vertAlign w:val="superscript"/>
                <w:lang w:eastAsia="ar-SA"/>
              </w:rPr>
              <w:t>3</w:t>
            </w:r>
          </w:p>
        </w:tc>
      </w:tr>
      <w:tr w:rsidR="004D7CD7" w:rsidRPr="000E7FD7" w:rsidTr="000F7609">
        <w:trPr>
          <w:cantSplit/>
        </w:trPr>
        <w:tc>
          <w:tcPr>
            <w:tcW w:w="714" w:type="dxa"/>
          </w:tcPr>
          <w:p w:rsidR="004D7C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6511" w:type="dxa"/>
          </w:tcPr>
          <w:p w:rsidR="004D7C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sidRPr="00ED4842">
              <w:rPr>
                <w:rFonts w:ascii="Arial" w:eastAsia="Times New Roman" w:hAnsi="Arial" w:cs="Arial"/>
                <w:sz w:val="20"/>
                <w:szCs w:val="20"/>
                <w:lang w:eastAsia="ar-SA"/>
              </w:rPr>
              <w:t>Claus, H., &amp; Mojsov, K. (2018). Enzymes for wine fermentation: Current and perspective appli</w:t>
            </w:r>
            <w:r>
              <w:rPr>
                <w:rFonts w:ascii="Arial" w:eastAsia="Times New Roman" w:hAnsi="Arial" w:cs="Arial"/>
                <w:sz w:val="20"/>
                <w:szCs w:val="20"/>
                <w:lang w:eastAsia="ar-SA"/>
              </w:rPr>
              <w:t>cations. Fermentation, 4(3), stranice (od-do)</w:t>
            </w:r>
          </w:p>
          <w:p w:rsidR="004D7C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WOS:</w:t>
            </w:r>
            <w:r w:rsidRPr="0093641C">
              <w:rPr>
                <w:rFonts w:ascii="Arial" w:eastAsia="Times New Roman" w:hAnsi="Arial" w:cs="Arial"/>
                <w:sz w:val="20"/>
                <w:szCs w:val="20"/>
                <w:lang w:eastAsia="ar-SA"/>
              </w:rPr>
              <w:t xml:space="preserve"> Accession Number</w:t>
            </w:r>
            <w:r>
              <w:rPr>
                <w:rFonts w:ascii="Arial" w:eastAsia="Times New Roman" w:hAnsi="Arial" w:cs="Arial"/>
                <w:sz w:val="20"/>
                <w:szCs w:val="20"/>
                <w:lang w:eastAsia="ar-SA"/>
              </w:rPr>
              <w:t>...........</w:t>
            </w:r>
          </w:p>
        </w:tc>
        <w:tc>
          <w:tcPr>
            <w:tcW w:w="708"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p>
        </w:tc>
        <w:tc>
          <w:tcPr>
            <w:tcW w:w="850"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p>
        </w:tc>
        <w:tc>
          <w:tcPr>
            <w:tcW w:w="546"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p>
        </w:tc>
      </w:tr>
    </w:tbl>
    <w:p w:rsidR="004D7CD7" w:rsidRDefault="004D7CD7" w:rsidP="004D7CD7">
      <w:pPr>
        <w:spacing w:after="0" w:line="240" w:lineRule="auto"/>
        <w:rPr>
          <w:rFonts w:ascii="Arial" w:eastAsia="Times New Roman" w:hAnsi="Arial" w:cs="Arial"/>
          <w:sz w:val="20"/>
          <w:szCs w:val="20"/>
          <w:lang w:eastAsia="ar-SA"/>
        </w:rPr>
      </w:pPr>
      <w:r>
        <w:rPr>
          <w:rFonts w:ascii="Arial" w:eastAsia="Times New Roman" w:hAnsi="Arial" w:cs="Arial"/>
          <w:sz w:val="20"/>
          <w:szCs w:val="20"/>
          <w:vertAlign w:val="superscript"/>
          <w:lang w:eastAsia="ar-SA"/>
        </w:rPr>
        <w:t>1</w:t>
      </w:r>
      <w:r>
        <w:rPr>
          <w:rFonts w:ascii="Arial" w:eastAsia="Times New Roman" w:hAnsi="Arial" w:cs="Arial"/>
          <w:sz w:val="20"/>
          <w:szCs w:val="20"/>
          <w:lang w:eastAsia="ar-SA"/>
        </w:rPr>
        <w:t xml:space="preserve">kvartila; </w:t>
      </w:r>
      <w:r>
        <w:rPr>
          <w:rFonts w:ascii="Arial" w:eastAsia="Times New Roman" w:hAnsi="Arial" w:cs="Arial"/>
          <w:sz w:val="20"/>
          <w:szCs w:val="20"/>
          <w:vertAlign w:val="superscript"/>
          <w:lang w:eastAsia="ar-SA"/>
        </w:rPr>
        <w:t xml:space="preserve"> 2</w:t>
      </w:r>
      <w:r>
        <w:rPr>
          <w:rFonts w:ascii="Arial" w:eastAsia="Times New Roman" w:hAnsi="Arial" w:cs="Arial"/>
          <w:sz w:val="20"/>
          <w:szCs w:val="20"/>
          <w:lang w:eastAsia="ar-SA"/>
        </w:rPr>
        <w:t xml:space="preserve">dodatni bodovi  (prvi autor ili posljednji/dopisni autor); </w:t>
      </w:r>
      <w:r>
        <w:rPr>
          <w:rFonts w:ascii="Arial" w:eastAsia="Times New Roman" w:hAnsi="Arial" w:cs="Arial"/>
          <w:sz w:val="20"/>
          <w:szCs w:val="20"/>
          <w:vertAlign w:val="superscript"/>
          <w:lang w:eastAsia="ar-SA"/>
        </w:rPr>
        <w:t>3</w:t>
      </w:r>
      <w:r w:rsidRPr="00A97AAE">
        <w:rPr>
          <w:rFonts w:ascii="Arial" w:eastAsia="Times New Roman" w:hAnsi="Arial" w:cs="Arial"/>
          <w:sz w:val="20"/>
          <w:szCs w:val="20"/>
          <w:vertAlign w:val="superscript"/>
          <w:lang w:eastAsia="ar-SA"/>
        </w:rPr>
        <w:t xml:space="preserve"> </w:t>
      </w:r>
      <w:r>
        <w:rPr>
          <w:rFonts w:ascii="Arial" w:eastAsia="Times New Roman" w:hAnsi="Arial" w:cs="Arial"/>
          <w:sz w:val="20"/>
          <w:szCs w:val="20"/>
          <w:lang w:eastAsia="ar-SA"/>
        </w:rPr>
        <w:t>ukupni broj bodova za navedeni rad</w:t>
      </w:r>
    </w:p>
    <w:p w:rsidR="004D7CD7" w:rsidRDefault="004D7CD7" w:rsidP="004D7CD7">
      <w:pPr>
        <w:spacing w:after="0" w:line="240" w:lineRule="auto"/>
        <w:rPr>
          <w:rFonts w:ascii="Arial" w:eastAsia="Times New Roman" w:hAnsi="Arial" w:cs="Arial"/>
          <w:sz w:val="20"/>
          <w:szCs w:val="20"/>
          <w:lang w:eastAsia="ar-SA"/>
        </w:rPr>
      </w:pPr>
    </w:p>
    <w:p w:rsidR="004D7CD7" w:rsidRDefault="004D7CD7" w:rsidP="004D7CD7">
      <w:pPr>
        <w:spacing w:after="0" w:line="240" w:lineRule="auto"/>
        <w:rPr>
          <w:rFonts w:ascii="Arial" w:eastAsia="Times New Roman" w:hAnsi="Arial" w:cs="Arial"/>
          <w:sz w:val="20"/>
          <w:szCs w:val="20"/>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622"/>
        <w:gridCol w:w="6729"/>
      </w:tblGrid>
      <w:tr w:rsidR="004D7CD7" w:rsidRPr="000E7FD7" w:rsidTr="000F7609">
        <w:trPr>
          <w:cantSplit/>
        </w:trPr>
        <w:tc>
          <w:tcPr>
            <w:tcW w:w="2622"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Međunarodni patenti</w:t>
            </w:r>
          </w:p>
        </w:tc>
        <w:tc>
          <w:tcPr>
            <w:tcW w:w="6729"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r>
              <w:rPr>
                <w:rFonts w:ascii="Calibri" w:hAnsi="Calibri"/>
                <w:color w:val="000000"/>
              </w:rPr>
              <w:t>ime autora, ime patenta, institucija koja je izdala rješenje, klasa, urudžbeni broj, mjesto i godina izdavanja  rješenja (u prilogu kopija rješenja)</w:t>
            </w:r>
          </w:p>
        </w:tc>
      </w:tr>
    </w:tbl>
    <w:p w:rsidR="004D7CD7" w:rsidRPr="002E14C1" w:rsidRDefault="004D7CD7" w:rsidP="004D7CD7">
      <w:pPr>
        <w:spacing w:after="0" w:line="240" w:lineRule="auto"/>
        <w:rPr>
          <w:rFonts w:ascii="Arial" w:eastAsia="Times New Roman" w:hAnsi="Arial" w:cs="Arial"/>
          <w:color w:val="FF0000"/>
          <w:sz w:val="24"/>
          <w:szCs w:val="24"/>
          <w:lang w:eastAsia="hr-HR"/>
        </w:rPr>
      </w:pPr>
    </w:p>
    <w:p w:rsidR="004D7CD7" w:rsidRPr="002E14C1" w:rsidRDefault="004D7CD7" w:rsidP="004D7CD7">
      <w:pPr>
        <w:spacing w:after="0" w:line="240" w:lineRule="auto"/>
        <w:jc w:val="both"/>
        <w:rPr>
          <w:rFonts w:ascii="Arial" w:eastAsia="Times New Roman" w:hAnsi="Arial" w:cs="Arial"/>
          <w:b/>
          <w:sz w:val="24"/>
          <w:szCs w:val="24"/>
          <w:lang w:eastAsia="hr-HR"/>
        </w:rPr>
      </w:pP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 xml:space="preserve">. 2.2.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2</w:t>
      </w:r>
    </w:p>
    <w:p w:rsidR="004D7CD7" w:rsidRPr="007929C5" w:rsidRDefault="004D7CD7" w:rsidP="004D7CD7">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U znanstvene radove druge skupine (a2) ubrajaju se radovi objavljeni u znanstvenim časopisima zastupljenima u drugim bazama podataka.</w:t>
      </w:r>
    </w:p>
    <w:p w:rsidR="004D7CD7" w:rsidRPr="007929C5" w:rsidRDefault="004D7CD7" w:rsidP="004D7CD7">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Priznati kultivari bilja, pasmine životinja i novokonstruirani sojevi mikroorganizama vrednuju se kao radovi skupine a2. Broj priznatih kultivara bilja, pasmina životinja i novokonstruiranih sojeva mikroorganizama ne može biti veći od polovice ukupnog broja bodova ostvarenih objavljivanjem radova druge skupine (a2)</w:t>
      </w:r>
    </w:p>
    <w:p w:rsidR="004D7CD7" w:rsidRPr="007929C5" w:rsidRDefault="004D7CD7" w:rsidP="004D7CD7">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Kao znanstveni radovi druge skupine (a2) vrednuju se i (a) arhitektonski, urbanistički i krajobrazni projekti nagrađeni na javnim natječajima, te (b) krajobrazne osnove, studije i podloge u donesenim prostornim planovima ili planovima upravljanja zaštićenim područjima prirode i područjima ekološke mreže Natura 2000. Broj projekata ne može biti veći od 1/2 ukupnog broja bodova ostvarenih objavljivanjem radova druge skupine (a2).</w:t>
      </w:r>
    </w:p>
    <w:p w:rsidR="004D7CD7" w:rsidRPr="007929C5" w:rsidRDefault="004D7CD7" w:rsidP="004D7CD7">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b/>
          <w:i/>
          <w:color w:val="FF0000"/>
          <w:sz w:val="18"/>
          <w:szCs w:val="18"/>
          <w:lang w:eastAsia="hr-HR"/>
        </w:rPr>
        <w:t>Priznati patenti</w:t>
      </w:r>
      <w:r w:rsidRPr="007929C5">
        <w:rPr>
          <w:rFonts w:ascii="Arial" w:eastAsia="Times New Roman" w:hAnsi="Arial" w:cs="Arial"/>
          <w:i/>
          <w:color w:val="FF0000"/>
          <w:sz w:val="18"/>
          <w:szCs w:val="18"/>
          <w:lang w:eastAsia="hr-HR"/>
        </w:rPr>
        <w:t xml:space="preserve"> se vrednuju kao znanstveni radovi pri čemu se priznati domaći patenti boduju kao radovi druge skupine (a2). Znanstveni rad i patent koji prikazuju iste rezultate ne mogu se računati kao dva rada. Broj prihvaćenih patenata ne može biti veći od ½ ukupnog broja bodova ostvarenih objavljivanjem radova prve (a1) odnosno druge skupine (a2).</w:t>
      </w:r>
    </w:p>
    <w:p w:rsidR="004D7CD7" w:rsidRPr="00F95DC0"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Prikaz svih objavljenih radova </w:t>
      </w:r>
      <w:r w:rsidRPr="00F95DC0">
        <w:rPr>
          <w:rFonts w:ascii="Arial" w:eastAsia="Times New Roman" w:hAnsi="Arial" w:cs="Arial"/>
          <w:i/>
          <w:color w:val="FF0000"/>
          <w:sz w:val="18"/>
          <w:szCs w:val="18"/>
          <w:lang w:eastAsia="hr-HR"/>
        </w:rPr>
        <w:t>(u popisu se navodi jedinstveni popis radova ne dijeleći ih na one prije i poslije izbora)</w:t>
      </w:r>
    </w:p>
    <w:p w:rsidR="004D7CD7" w:rsidRPr="002D1047"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ime autora, </w:t>
      </w:r>
      <w:r>
        <w:rPr>
          <w:rFonts w:ascii="Arial" w:eastAsia="Times New Roman" w:hAnsi="Arial" w:cs="Arial"/>
          <w:i/>
          <w:color w:val="FF0000"/>
          <w:sz w:val="18"/>
          <w:szCs w:val="18"/>
          <w:lang w:eastAsia="hr-HR"/>
        </w:rPr>
        <w:t>naslov</w:t>
      </w:r>
      <w:r w:rsidRPr="00701E56">
        <w:rPr>
          <w:rFonts w:ascii="Arial" w:eastAsia="Times New Roman" w:hAnsi="Arial" w:cs="Arial"/>
          <w:i/>
          <w:color w:val="FF0000"/>
          <w:sz w:val="18"/>
          <w:szCs w:val="18"/>
          <w:lang w:eastAsia="hr-HR"/>
        </w:rPr>
        <w:t xml:space="preserve"> rada, naziv časopisa, broj časopis, stranice i godinu objave rada</w:t>
      </w:r>
      <w:r>
        <w:rPr>
          <w:rFonts w:ascii="Arial" w:eastAsia="Times New Roman" w:hAnsi="Arial" w:cs="Arial"/>
          <w:i/>
          <w:color w:val="FF0000"/>
          <w:sz w:val="18"/>
          <w:szCs w:val="18"/>
          <w:lang w:eastAsia="hr-HR"/>
        </w:rPr>
        <w:t>,</w:t>
      </w:r>
      <w:r w:rsidRPr="00701E56">
        <w:rPr>
          <w:rFonts w:ascii="Arial" w:eastAsia="Times New Roman" w:hAnsi="Arial" w:cs="Arial"/>
          <w:i/>
          <w:color w:val="FF0000"/>
          <w:sz w:val="18"/>
          <w:szCs w:val="18"/>
          <w:lang w:eastAsia="hr-HR"/>
        </w:rPr>
        <w:t xml:space="preserve"> inde</w:t>
      </w:r>
      <w:r>
        <w:rPr>
          <w:rFonts w:ascii="Arial" w:eastAsia="Times New Roman" w:hAnsi="Arial" w:cs="Arial"/>
          <w:i/>
          <w:color w:val="FF0000"/>
          <w:sz w:val="18"/>
          <w:szCs w:val="18"/>
          <w:lang w:eastAsia="hr-HR"/>
        </w:rPr>
        <w:t>ksiranost rada u bazi podataka,</w:t>
      </w:r>
      <w:r w:rsidRPr="00701E56">
        <w:rPr>
          <w:rFonts w:ascii="Arial" w:eastAsia="Times New Roman" w:hAnsi="Arial" w:cs="Arial"/>
          <w:i/>
          <w:color w:val="FF0000"/>
          <w:sz w:val="18"/>
          <w:szCs w:val="18"/>
          <w:lang w:eastAsia="hr-HR"/>
        </w:rPr>
        <w:t xml:space="preserve"> Accession Number</w:t>
      </w:r>
      <w:r>
        <w:rPr>
          <w:rFonts w:ascii="Arial" w:eastAsia="Times New Roman" w:hAnsi="Arial" w:cs="Arial"/>
          <w:i/>
          <w:color w:val="FF0000"/>
          <w:sz w:val="18"/>
          <w:szCs w:val="18"/>
          <w:lang w:eastAsia="hr-HR"/>
        </w:rPr>
        <w:t xml:space="preserve">, </w:t>
      </w:r>
      <w:r>
        <w:rPr>
          <w:rFonts w:ascii="Arial" w:eastAsia="Times New Roman" w:hAnsi="Arial" w:cs="Arial"/>
          <w:color w:val="FF0000"/>
          <w:sz w:val="18"/>
          <w:szCs w:val="18"/>
          <w:lang w:eastAsia="hr-HR"/>
        </w:rPr>
        <w:t>te dodatne bodove za prvog, posljednjeg i dopisnog autora</w:t>
      </w:r>
    </w:p>
    <w:p w:rsidR="004D7CD7"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 xml:space="preserve">Nije potrebno pisati sažetke radova </w:t>
      </w:r>
    </w:p>
    <w:p w:rsidR="004D7CD7" w:rsidRDefault="004D7CD7" w:rsidP="004D7CD7">
      <w:pPr>
        <w:spacing w:after="0" w:line="240" w:lineRule="auto"/>
        <w:jc w:val="both"/>
        <w:rPr>
          <w:rFonts w:ascii="Arial" w:eastAsia="Times New Roman" w:hAnsi="Arial" w:cs="Arial"/>
          <w:i/>
          <w:color w:val="FF0000"/>
          <w:sz w:val="18"/>
          <w:szCs w:val="18"/>
          <w:lang w:eastAsia="hr-HR"/>
        </w:rPr>
      </w:pPr>
    </w:p>
    <w:p w:rsidR="004D7CD7" w:rsidRPr="000E7FD7" w:rsidRDefault="004D7CD7" w:rsidP="004D7CD7">
      <w:pPr>
        <w:spacing w:before="60" w:after="60" w:line="276" w:lineRule="auto"/>
        <w:jc w:val="both"/>
        <w:rPr>
          <w:rFonts w:ascii="Arial" w:eastAsia="Calibri" w:hAnsi="Arial" w:cs="Arial"/>
          <w:i/>
          <w:sz w:val="20"/>
          <w:szCs w:val="20"/>
        </w:rPr>
      </w:pPr>
      <w:r>
        <w:rPr>
          <w:rFonts w:ascii="Arial" w:eastAsia="Calibri" w:hAnsi="Arial" w:cs="Arial"/>
          <w:b/>
          <w:i/>
          <w:sz w:val="20"/>
          <w:szCs w:val="20"/>
        </w:rPr>
        <w:t>A2</w:t>
      </w:r>
      <w:r w:rsidRPr="000E7FD7">
        <w:rPr>
          <w:rFonts w:ascii="Arial" w:eastAsia="Calibri" w:hAnsi="Arial" w:cs="Arial"/>
          <w:b/>
          <w:i/>
          <w:sz w:val="20"/>
          <w:szCs w:val="20"/>
        </w:rPr>
        <w:t xml:space="preserve"> kategorija</w:t>
      </w:r>
      <w:r w:rsidRPr="000E7FD7">
        <w:rPr>
          <w:rFonts w:ascii="Arial" w:eastAsia="Calibri" w:hAnsi="Arial" w:cs="Arial"/>
          <w:i/>
          <w:sz w:val="20"/>
          <w:szCs w:val="20"/>
        </w:rPr>
        <w:t xml:space="preserve"> – znanstveni radovi objavljeni u</w:t>
      </w:r>
      <w:r>
        <w:rPr>
          <w:rFonts w:ascii="Arial" w:eastAsia="Calibri" w:hAnsi="Arial" w:cs="Arial"/>
          <w:i/>
          <w:sz w:val="20"/>
          <w:szCs w:val="20"/>
        </w:rPr>
        <w:t xml:space="preserve"> znanstvenim</w:t>
      </w:r>
      <w:r w:rsidRPr="000E7FD7">
        <w:rPr>
          <w:rFonts w:ascii="Arial" w:eastAsia="Calibri" w:hAnsi="Arial" w:cs="Arial"/>
          <w:i/>
          <w:sz w:val="20"/>
          <w:szCs w:val="20"/>
        </w:rPr>
        <w:t xml:space="preserve"> časopisima</w:t>
      </w:r>
      <w:r>
        <w:rPr>
          <w:rFonts w:ascii="Arial" w:eastAsia="Calibri" w:hAnsi="Arial" w:cs="Arial"/>
          <w:i/>
          <w:sz w:val="20"/>
          <w:szCs w:val="20"/>
        </w:rPr>
        <w:t xml:space="preserve"> zastupljenima u drugim bazama podataka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6511"/>
        <w:gridCol w:w="708"/>
        <w:gridCol w:w="850"/>
        <w:gridCol w:w="710"/>
      </w:tblGrid>
      <w:tr w:rsidR="004D7CD7" w:rsidRPr="000E7FD7" w:rsidTr="000F7609">
        <w:trPr>
          <w:cantSplit/>
        </w:trPr>
        <w:tc>
          <w:tcPr>
            <w:tcW w:w="714"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Red.br.</w:t>
            </w:r>
          </w:p>
        </w:tc>
        <w:tc>
          <w:tcPr>
            <w:tcW w:w="6511"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Referenca</w:t>
            </w:r>
          </w:p>
        </w:tc>
        <w:tc>
          <w:tcPr>
            <w:tcW w:w="708"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Bodovi</w:t>
            </w:r>
          </w:p>
        </w:tc>
        <w:tc>
          <w:tcPr>
            <w:tcW w:w="850"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Napomena – DB</w:t>
            </w:r>
            <w:r>
              <w:rPr>
                <w:rFonts w:ascii="Arial" w:eastAsia="Times New Roman" w:hAnsi="Arial" w:cs="Arial"/>
                <w:sz w:val="20"/>
                <w:szCs w:val="20"/>
                <w:vertAlign w:val="superscript"/>
                <w:lang w:eastAsia="ar-SA"/>
              </w:rPr>
              <w:t>2</w:t>
            </w:r>
          </w:p>
        </w:tc>
        <w:tc>
          <w:tcPr>
            <w:tcW w:w="710"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w:t>
            </w:r>
            <w:r>
              <w:rPr>
                <w:rFonts w:ascii="Arial" w:eastAsia="Times New Roman" w:hAnsi="Arial" w:cs="Arial"/>
                <w:sz w:val="20"/>
                <w:szCs w:val="20"/>
                <w:vertAlign w:val="superscript"/>
                <w:lang w:eastAsia="ar-SA"/>
              </w:rPr>
              <w:t>3</w:t>
            </w:r>
          </w:p>
        </w:tc>
      </w:tr>
      <w:tr w:rsidR="004D7CD7" w:rsidRPr="000E7FD7" w:rsidTr="000F7609">
        <w:trPr>
          <w:cantSplit/>
        </w:trPr>
        <w:tc>
          <w:tcPr>
            <w:tcW w:w="714" w:type="dxa"/>
          </w:tcPr>
          <w:p w:rsidR="004D7C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1.</w:t>
            </w:r>
          </w:p>
        </w:tc>
        <w:tc>
          <w:tcPr>
            <w:tcW w:w="6511" w:type="dxa"/>
          </w:tcPr>
          <w:p w:rsidR="004D7C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sidRPr="00ED4842">
              <w:rPr>
                <w:rFonts w:ascii="Arial" w:eastAsia="Times New Roman" w:hAnsi="Arial" w:cs="Arial"/>
                <w:sz w:val="20"/>
                <w:szCs w:val="20"/>
                <w:lang w:eastAsia="ar-SA"/>
              </w:rPr>
              <w:t>Claus, H., &amp; Mojsov, K. (2018). Enzymes for wine fermentation: Current and perspective appli</w:t>
            </w:r>
            <w:r>
              <w:rPr>
                <w:rFonts w:ascii="Arial" w:eastAsia="Times New Roman" w:hAnsi="Arial" w:cs="Arial"/>
                <w:sz w:val="20"/>
                <w:szCs w:val="20"/>
                <w:lang w:eastAsia="ar-SA"/>
              </w:rPr>
              <w:t>cations. Fermentation, 4(3), stranice (od-do)</w:t>
            </w:r>
          </w:p>
          <w:p w:rsidR="004D7C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Naziv baze podataka:</w:t>
            </w:r>
            <w:r w:rsidRPr="0093641C">
              <w:rPr>
                <w:rFonts w:ascii="Arial" w:eastAsia="Times New Roman" w:hAnsi="Arial" w:cs="Arial"/>
                <w:sz w:val="20"/>
                <w:szCs w:val="20"/>
                <w:lang w:eastAsia="ar-SA"/>
              </w:rPr>
              <w:t xml:space="preserve"> Accession Number</w:t>
            </w:r>
            <w:r>
              <w:rPr>
                <w:rFonts w:ascii="Arial" w:eastAsia="Times New Roman" w:hAnsi="Arial" w:cs="Arial"/>
                <w:sz w:val="20"/>
                <w:szCs w:val="20"/>
                <w:lang w:eastAsia="ar-SA"/>
              </w:rPr>
              <w:t>...........</w:t>
            </w:r>
          </w:p>
        </w:tc>
        <w:tc>
          <w:tcPr>
            <w:tcW w:w="708"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p>
        </w:tc>
        <w:tc>
          <w:tcPr>
            <w:tcW w:w="850"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p>
        </w:tc>
        <w:tc>
          <w:tcPr>
            <w:tcW w:w="710" w:type="dxa"/>
          </w:tcPr>
          <w:p w:rsidR="004D7CD7" w:rsidRPr="000E7FD7" w:rsidRDefault="004D7CD7" w:rsidP="000F7609">
            <w:pPr>
              <w:suppressAutoHyphens/>
              <w:spacing w:after="0" w:line="240" w:lineRule="auto"/>
              <w:ind w:left="113" w:right="113"/>
              <w:rPr>
                <w:rFonts w:ascii="Arial" w:eastAsia="Times New Roman" w:hAnsi="Arial" w:cs="Arial"/>
                <w:sz w:val="20"/>
                <w:szCs w:val="20"/>
                <w:lang w:eastAsia="ar-SA"/>
              </w:rPr>
            </w:pPr>
          </w:p>
        </w:tc>
      </w:tr>
    </w:tbl>
    <w:p w:rsidR="004D7CD7" w:rsidRDefault="004D7CD7" w:rsidP="004D7CD7">
      <w:pPr>
        <w:spacing w:after="0" w:line="240" w:lineRule="auto"/>
        <w:jc w:val="both"/>
        <w:rPr>
          <w:rFonts w:ascii="Arial" w:eastAsia="Times New Roman" w:hAnsi="Arial" w:cs="Arial"/>
          <w:sz w:val="20"/>
          <w:szCs w:val="20"/>
          <w:lang w:eastAsia="hr-HR"/>
        </w:rPr>
      </w:pPr>
    </w:p>
    <w:p w:rsidR="004D7CD7" w:rsidRPr="004558E8" w:rsidRDefault="004D7CD7" w:rsidP="004D7CD7">
      <w:pPr>
        <w:spacing w:after="0" w:line="240" w:lineRule="auto"/>
        <w:jc w:val="both"/>
        <w:rPr>
          <w:rFonts w:ascii="Arial" w:eastAsia="Times New Roman" w:hAnsi="Arial" w:cs="Arial"/>
          <w:i/>
          <w:color w:val="FF0000"/>
          <w:sz w:val="18"/>
          <w:szCs w:val="18"/>
          <w:lang w:eastAsia="hr-HR"/>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4D7CD7" w:rsidRPr="000E7FD7" w:rsidTr="000F7609">
        <w:trPr>
          <w:cantSplit/>
        </w:trPr>
        <w:tc>
          <w:tcPr>
            <w:tcW w:w="2622"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Priznati kultivar</w:t>
            </w:r>
          </w:p>
        </w:tc>
        <w:tc>
          <w:tcPr>
            <w:tcW w:w="6918" w:type="dxa"/>
          </w:tcPr>
          <w:p w:rsidR="004D7CD7" w:rsidRPr="000E7FD7" w:rsidRDefault="004D7CD7" w:rsidP="000F7609">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kultivara, institucija koja je izdala rješenje, klasa, urudžbeni broj, mjesto i godina izdavanja  rješenja (u prilogu kopija rješenja)</w:t>
            </w:r>
          </w:p>
        </w:tc>
      </w:tr>
      <w:tr w:rsidR="004D7CD7" w:rsidRPr="000E7FD7" w:rsidTr="000F7609">
        <w:trPr>
          <w:cantSplit/>
        </w:trPr>
        <w:tc>
          <w:tcPr>
            <w:tcW w:w="2622"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Priznate pasmine životinja</w:t>
            </w:r>
          </w:p>
        </w:tc>
        <w:tc>
          <w:tcPr>
            <w:tcW w:w="6918" w:type="dxa"/>
          </w:tcPr>
          <w:p w:rsidR="004D7CD7" w:rsidRPr="000E7FD7" w:rsidRDefault="004D7CD7" w:rsidP="000F7609">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pasmine, institucija koja je izdala rješenje, klasa, urudžbeni broj, mjesto i godina izdavanja  rješenja (u prilogu kopija rješenja)</w:t>
            </w:r>
          </w:p>
        </w:tc>
      </w:tr>
      <w:tr w:rsidR="004D7CD7" w:rsidRPr="000E7FD7" w:rsidTr="000F7609">
        <w:trPr>
          <w:cantSplit/>
        </w:trPr>
        <w:tc>
          <w:tcPr>
            <w:tcW w:w="2622"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Novokonstruirani sojevi</w:t>
            </w:r>
          </w:p>
        </w:tc>
        <w:tc>
          <w:tcPr>
            <w:tcW w:w="6918" w:type="dxa"/>
          </w:tcPr>
          <w:p w:rsidR="004D7CD7" w:rsidRPr="000E7FD7" w:rsidRDefault="004D7CD7" w:rsidP="000F7609">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soja, institucija koja je izdala rješenje, klasa, urudžbeni broj, mjesto i godina izdavanja  rješenja (u prilogu kopija rješenja)</w:t>
            </w:r>
          </w:p>
        </w:tc>
      </w:tr>
      <w:tr w:rsidR="004D7CD7" w:rsidRPr="000E7FD7" w:rsidTr="000F7609">
        <w:trPr>
          <w:cantSplit/>
        </w:trPr>
        <w:tc>
          <w:tcPr>
            <w:tcW w:w="2622" w:type="dxa"/>
          </w:tcPr>
          <w:p w:rsidR="004D7CD7" w:rsidRPr="000E7FD7"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Arhitektonski, urbanistički i krajobrazni projekti</w:t>
            </w:r>
          </w:p>
        </w:tc>
        <w:tc>
          <w:tcPr>
            <w:tcW w:w="6918" w:type="dxa"/>
          </w:tcPr>
          <w:p w:rsidR="004D7CD7" w:rsidRPr="000E7FD7" w:rsidRDefault="004D7CD7" w:rsidP="000F7609">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naziv projekta, tip projekta,  investitor projekta, izrađivač projekta (tvrtka, institucija, ili dr./nositelj projekta), građevina, Z.O.P. (zajednička oznaka projekta), T.D. (tehnička dokumentacija)/broj projekta, glavni projektant, godina (u prilogu kopija rješenja)</w:t>
            </w:r>
          </w:p>
        </w:tc>
      </w:tr>
      <w:tr w:rsidR="004D7CD7" w:rsidRPr="000E7FD7" w:rsidTr="000F7609">
        <w:trPr>
          <w:cantSplit/>
        </w:trPr>
        <w:tc>
          <w:tcPr>
            <w:tcW w:w="2622" w:type="dxa"/>
          </w:tcPr>
          <w:p w:rsidR="004D7CD7" w:rsidRPr="00505286"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color w:val="000000" w:themeColor="text1"/>
                <w:sz w:val="20"/>
                <w:szCs w:val="20"/>
                <w:lang w:eastAsia="hr-HR"/>
              </w:rPr>
              <w:t>K</w:t>
            </w:r>
            <w:r w:rsidRPr="00505286">
              <w:rPr>
                <w:rFonts w:ascii="Arial" w:eastAsia="Times New Roman" w:hAnsi="Arial" w:cs="Arial"/>
                <w:color w:val="000000" w:themeColor="text1"/>
                <w:sz w:val="20"/>
                <w:szCs w:val="20"/>
                <w:lang w:eastAsia="hr-HR"/>
              </w:rPr>
              <w:t>rajobrazne osnove, studije i podloge</w:t>
            </w:r>
          </w:p>
        </w:tc>
        <w:tc>
          <w:tcPr>
            <w:tcW w:w="6918" w:type="dxa"/>
          </w:tcPr>
          <w:p w:rsidR="004D7CD7" w:rsidRPr="000E7FD7" w:rsidRDefault="004D7CD7" w:rsidP="000F7609">
            <w:pPr>
              <w:suppressAutoHyphens/>
              <w:spacing w:after="0" w:line="240" w:lineRule="auto"/>
              <w:ind w:left="113" w:right="113"/>
              <w:jc w:val="both"/>
              <w:rPr>
                <w:rFonts w:ascii="Arial" w:eastAsia="Times New Roman" w:hAnsi="Arial" w:cs="Arial"/>
                <w:sz w:val="20"/>
                <w:szCs w:val="20"/>
                <w:lang w:eastAsia="ar-SA"/>
              </w:rPr>
            </w:pPr>
            <w:r>
              <w:t>naziv osnove, studije,  podloge, godina, naručitelj, izrađivač osnove, studije, podloge (tvrtka, institucija, ili dr./nositelj osnove, studije, podloge), voditelj osnove, studije, podloge (ukoliko ga ima),potvrda iz službenog glasila (Narodne novine ili Službeni glasnik),potvrda naručitelja/izrađivača prostornog plana ili suglasnost nadležnog ministarstva  (kopija naslovne stranice/impressum osnove,studije, podloge)</w:t>
            </w:r>
          </w:p>
        </w:tc>
      </w:tr>
      <w:tr w:rsidR="004D7CD7" w:rsidRPr="000E7FD7" w:rsidTr="000F7609">
        <w:trPr>
          <w:cantSplit/>
        </w:trPr>
        <w:tc>
          <w:tcPr>
            <w:tcW w:w="2622" w:type="dxa"/>
          </w:tcPr>
          <w:p w:rsidR="004D7CD7" w:rsidRPr="00505286" w:rsidRDefault="004D7CD7" w:rsidP="000F7609">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color w:val="000000" w:themeColor="text1"/>
                <w:sz w:val="20"/>
                <w:szCs w:val="20"/>
                <w:lang w:eastAsia="hr-HR"/>
              </w:rPr>
              <w:t>Domaći patenti</w:t>
            </w:r>
          </w:p>
        </w:tc>
        <w:tc>
          <w:tcPr>
            <w:tcW w:w="6918" w:type="dxa"/>
          </w:tcPr>
          <w:p w:rsidR="004D7CD7" w:rsidRPr="000E7FD7" w:rsidRDefault="004D7CD7" w:rsidP="000F7609">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patenta, institucija koja je izdala rješenje, klasa, urudžbeni broj, mjesto i godina izdavanja  rješenja (u prilogu kopija rješenja)</w:t>
            </w:r>
          </w:p>
        </w:tc>
      </w:tr>
    </w:tbl>
    <w:p w:rsidR="004D7CD7" w:rsidRDefault="004D7CD7" w:rsidP="004D7CD7">
      <w:pPr>
        <w:spacing w:after="0" w:line="240" w:lineRule="auto"/>
        <w:jc w:val="both"/>
        <w:rPr>
          <w:rFonts w:ascii="Arial" w:eastAsia="Times New Roman" w:hAnsi="Arial" w:cs="Arial"/>
          <w:sz w:val="20"/>
          <w:szCs w:val="20"/>
          <w:lang w:eastAsia="hr-HR"/>
        </w:rPr>
      </w:pPr>
    </w:p>
    <w:p w:rsidR="004D7CD7" w:rsidRPr="002E14C1" w:rsidRDefault="004D7CD7" w:rsidP="004D7CD7">
      <w:pPr>
        <w:spacing w:after="0" w:line="240" w:lineRule="auto"/>
        <w:jc w:val="both"/>
        <w:rPr>
          <w:rFonts w:ascii="Arial" w:eastAsia="Times New Roman" w:hAnsi="Arial" w:cs="Arial"/>
          <w:sz w:val="20"/>
          <w:szCs w:val="20"/>
          <w:lang w:eastAsia="hr-HR"/>
        </w:rPr>
      </w:pPr>
    </w:p>
    <w:p w:rsidR="004D7CD7" w:rsidRPr="002E14C1" w:rsidRDefault="004D7CD7" w:rsidP="004D7CD7">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eastAsia="hr-HR"/>
        </w:rPr>
        <w:t xml:space="preserve">A. 2.3.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3</w:t>
      </w:r>
    </w:p>
    <w:p w:rsidR="004D7CD7" w:rsidRPr="007929C5" w:rsidRDefault="004D7CD7" w:rsidP="004D7CD7">
      <w:pPr>
        <w:numPr>
          <w:ilvl w:val="0"/>
          <w:numId w:val="6"/>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U znanstvene radove treće skupine (a3) ubrajaju se recenzirani radovi objavljeni (a) u zbornicima radova s međunarodnih znanstvenih skupova održanih u inozemstvu ili u Hrvatskoj u organizaciji ili suorganizaciji međunarodnog znanstvenog društva, (b) u zbornicima radova zastupljenima u bazama podataka sadržanim u WoSCC (Web of Science Core Collection) ili (c) u zbornicima radova sa znanstvenih skupova u organizaciji Znanstvenog vijeća za poljoprivredu i šumarstvo te Znanstvenog vijeća za zaštitu prirode Hrvatske akademije znanosti i umjetnosti</w:t>
      </w:r>
    </w:p>
    <w:p w:rsidR="004D7CD7" w:rsidRPr="00F95DC0"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Prikaz svih objavljenih radova </w:t>
      </w:r>
      <w:r w:rsidRPr="00F95DC0">
        <w:rPr>
          <w:rFonts w:ascii="Arial" w:eastAsia="Times New Roman" w:hAnsi="Arial" w:cs="Arial"/>
          <w:i/>
          <w:color w:val="FF0000"/>
          <w:sz w:val="18"/>
          <w:szCs w:val="18"/>
          <w:lang w:eastAsia="hr-HR"/>
        </w:rPr>
        <w:t>(u popisu se navodi jedinstveni popis radova ne dijeleći ih na one prije i poslije izbora)</w:t>
      </w:r>
    </w:p>
    <w:p w:rsidR="004D7CD7" w:rsidRPr="002D1047"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ime autora, </w:t>
      </w:r>
      <w:r>
        <w:rPr>
          <w:rFonts w:ascii="Arial" w:eastAsia="Times New Roman" w:hAnsi="Arial" w:cs="Arial"/>
          <w:i/>
          <w:color w:val="FF0000"/>
          <w:sz w:val="18"/>
          <w:szCs w:val="18"/>
          <w:lang w:eastAsia="hr-HR"/>
        </w:rPr>
        <w:t>naslov</w:t>
      </w:r>
      <w:r w:rsidRPr="00701E56">
        <w:rPr>
          <w:rFonts w:ascii="Arial" w:eastAsia="Times New Roman" w:hAnsi="Arial" w:cs="Arial"/>
          <w:i/>
          <w:color w:val="FF0000"/>
          <w:sz w:val="18"/>
          <w:szCs w:val="18"/>
          <w:lang w:eastAsia="hr-HR"/>
        </w:rPr>
        <w:t xml:space="preserve"> rada, naziv </w:t>
      </w:r>
      <w:r>
        <w:rPr>
          <w:rFonts w:ascii="Arial" w:eastAsia="Times New Roman" w:hAnsi="Arial" w:cs="Arial"/>
          <w:i/>
          <w:color w:val="FF0000"/>
          <w:sz w:val="18"/>
          <w:szCs w:val="18"/>
          <w:lang w:eastAsia="hr-HR"/>
        </w:rPr>
        <w:t>zbornika,</w:t>
      </w:r>
      <w:r w:rsidRPr="00701E56">
        <w:rPr>
          <w:rFonts w:ascii="Arial" w:eastAsia="Times New Roman" w:hAnsi="Arial" w:cs="Arial"/>
          <w:i/>
          <w:color w:val="FF0000"/>
          <w:sz w:val="18"/>
          <w:szCs w:val="18"/>
          <w:lang w:eastAsia="hr-HR"/>
        </w:rPr>
        <w:t>, stranice</w:t>
      </w:r>
      <w:r>
        <w:rPr>
          <w:rFonts w:ascii="Arial" w:eastAsia="Times New Roman" w:hAnsi="Arial" w:cs="Arial"/>
          <w:i/>
          <w:color w:val="FF0000"/>
          <w:sz w:val="18"/>
          <w:szCs w:val="18"/>
          <w:lang w:eastAsia="hr-HR"/>
        </w:rPr>
        <w:t>,</w:t>
      </w:r>
      <w:r w:rsidRPr="00701E56">
        <w:rPr>
          <w:rFonts w:ascii="Arial" w:eastAsia="Times New Roman" w:hAnsi="Arial" w:cs="Arial"/>
          <w:i/>
          <w:color w:val="FF0000"/>
          <w:sz w:val="18"/>
          <w:szCs w:val="18"/>
          <w:lang w:eastAsia="hr-HR"/>
        </w:rPr>
        <w:t xml:space="preserve"> </w:t>
      </w:r>
      <w:r>
        <w:rPr>
          <w:rFonts w:ascii="Arial" w:eastAsia="Times New Roman" w:hAnsi="Arial" w:cs="Arial"/>
          <w:i/>
          <w:color w:val="FF0000"/>
          <w:sz w:val="18"/>
          <w:szCs w:val="18"/>
          <w:lang w:eastAsia="hr-HR"/>
        </w:rPr>
        <w:t>mjesto i datum održavanja skupa,</w:t>
      </w:r>
      <w:r w:rsidRPr="00701E56">
        <w:rPr>
          <w:rFonts w:ascii="Arial" w:eastAsia="Times New Roman" w:hAnsi="Arial" w:cs="Arial"/>
          <w:i/>
          <w:color w:val="FF0000"/>
          <w:sz w:val="18"/>
          <w:szCs w:val="18"/>
          <w:lang w:eastAsia="hr-HR"/>
        </w:rPr>
        <w:t xml:space="preserve"> </w:t>
      </w:r>
      <w:r>
        <w:rPr>
          <w:rFonts w:ascii="Arial" w:eastAsia="Times New Roman" w:hAnsi="Arial" w:cs="Arial"/>
          <w:i/>
          <w:color w:val="FF0000"/>
          <w:sz w:val="18"/>
          <w:szCs w:val="18"/>
          <w:lang w:eastAsia="hr-HR"/>
        </w:rPr>
        <w:t>ISSN broj zbornika, međunarodnu asocijaciju ili i</w:t>
      </w:r>
      <w:r w:rsidRPr="00701E56">
        <w:rPr>
          <w:rFonts w:ascii="Arial" w:eastAsia="Times New Roman" w:hAnsi="Arial" w:cs="Arial"/>
          <w:i/>
          <w:color w:val="FF0000"/>
          <w:sz w:val="18"/>
          <w:szCs w:val="18"/>
          <w:lang w:eastAsia="hr-HR"/>
        </w:rPr>
        <w:t>ndeksiranost rada u bazi podataka: WOS; Accession Number</w:t>
      </w:r>
      <w:r>
        <w:rPr>
          <w:rFonts w:ascii="Arial" w:eastAsia="Times New Roman" w:hAnsi="Arial" w:cs="Arial"/>
          <w:i/>
          <w:color w:val="FF0000"/>
          <w:sz w:val="18"/>
          <w:szCs w:val="18"/>
          <w:lang w:eastAsia="hr-HR"/>
        </w:rPr>
        <w:t xml:space="preserve">, </w:t>
      </w:r>
    </w:p>
    <w:p w:rsidR="004D7CD7"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 xml:space="preserve">Nije potrebno pisati sažetke radova </w:t>
      </w:r>
    </w:p>
    <w:p w:rsidR="004D7CD7" w:rsidRDefault="004D7CD7" w:rsidP="004D7CD7">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U prilogu dostaviti presliku naziva skupa, ISSN broja skupa, međunarodne asocijacije i prve stranice rada</w:t>
      </w:r>
    </w:p>
    <w:p w:rsidR="009E760A" w:rsidRDefault="009E760A" w:rsidP="009E760A">
      <w:pPr>
        <w:spacing w:after="0" w:line="240" w:lineRule="auto"/>
        <w:ind w:left="709"/>
        <w:jc w:val="both"/>
        <w:rPr>
          <w:rFonts w:ascii="Arial" w:eastAsia="Times New Roman" w:hAnsi="Arial" w:cs="Arial"/>
          <w:i/>
          <w:color w:val="FF0000"/>
          <w:sz w:val="18"/>
          <w:szCs w:val="18"/>
          <w:lang w:eastAsia="hr-HR"/>
        </w:rPr>
      </w:pPr>
    </w:p>
    <w:p w:rsidR="009E760A" w:rsidRDefault="009E760A" w:rsidP="009E760A">
      <w:pPr>
        <w:spacing w:after="0" w:line="240" w:lineRule="auto"/>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Prilikom navođenja A3 radova potrebno je navesti samo međunarodno znanstveno društvo</w:t>
      </w:r>
      <w:r w:rsidR="001F15FE">
        <w:rPr>
          <w:rFonts w:ascii="Arial" w:eastAsia="Times New Roman" w:hAnsi="Arial" w:cs="Arial"/>
          <w:i/>
          <w:color w:val="FF0000"/>
          <w:sz w:val="18"/>
          <w:szCs w:val="18"/>
          <w:lang w:eastAsia="hr-HR"/>
        </w:rPr>
        <w:t xml:space="preserve"> organizatora ili suorganizatora, ne navoditi nacionalne ili međunarodne institucije kao što su fakulteti, instituti itd..</w:t>
      </w:r>
    </w:p>
    <w:p w:rsidR="001F15FE" w:rsidRDefault="001F15FE" w:rsidP="009E760A">
      <w:pPr>
        <w:spacing w:after="0" w:line="240" w:lineRule="auto"/>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A3 radovi koji nisu indeksirani u WOS-u već samo u bazama CAB, Scopus, NISU mjerodavni prilikom izbora u znanstveno zvanje prilikom provođenja postupka u skladu s odredbama Pravilnika NN 28/2017.</w:t>
      </w:r>
    </w:p>
    <w:p w:rsidR="001F15FE" w:rsidRDefault="001F15FE" w:rsidP="009E760A">
      <w:pPr>
        <w:spacing w:after="0" w:line="240" w:lineRule="auto"/>
        <w:jc w:val="both"/>
        <w:rPr>
          <w:rFonts w:ascii="Arial" w:eastAsia="Times New Roman" w:hAnsi="Arial" w:cs="Arial"/>
          <w:i/>
          <w:color w:val="FF0000"/>
          <w:sz w:val="18"/>
          <w:szCs w:val="18"/>
          <w:lang w:eastAsia="hr-HR"/>
        </w:rPr>
      </w:pPr>
      <w:bookmarkStart w:id="0" w:name="_GoBack"/>
      <w:bookmarkEnd w:id="0"/>
    </w:p>
    <w:p w:rsidR="004D7CD7" w:rsidRPr="00750ED8" w:rsidRDefault="004D7CD7" w:rsidP="004D7CD7">
      <w:pPr>
        <w:spacing w:before="60" w:after="60" w:line="276" w:lineRule="auto"/>
        <w:jc w:val="both"/>
        <w:rPr>
          <w:rFonts w:ascii="Arial" w:eastAsia="Calibri" w:hAnsi="Arial" w:cs="Arial"/>
          <w:i/>
          <w:sz w:val="20"/>
          <w:szCs w:val="20"/>
        </w:rPr>
      </w:pPr>
      <w:r>
        <w:rPr>
          <w:rFonts w:ascii="Arial" w:eastAsia="Calibri" w:hAnsi="Arial" w:cs="Arial"/>
          <w:b/>
          <w:i/>
          <w:sz w:val="20"/>
          <w:szCs w:val="20"/>
        </w:rPr>
        <w:t>A3</w:t>
      </w:r>
      <w:r w:rsidRPr="00750ED8">
        <w:rPr>
          <w:rFonts w:ascii="Arial" w:eastAsia="Calibri" w:hAnsi="Arial" w:cs="Arial"/>
          <w:b/>
          <w:i/>
          <w:sz w:val="20"/>
          <w:szCs w:val="20"/>
        </w:rPr>
        <w:t xml:space="preserve"> kategorija</w:t>
      </w:r>
      <w:r w:rsidRPr="00750ED8">
        <w:rPr>
          <w:rFonts w:ascii="Arial" w:eastAsia="Calibri" w:hAnsi="Arial" w:cs="Arial"/>
          <w:i/>
          <w:sz w:val="20"/>
          <w:szCs w:val="20"/>
        </w:rPr>
        <w:t xml:space="preserve"> – znanstveni radovi recenzirani i objavljeni u zbornicima radova s međunarodnim znanstvenih skupova</w:t>
      </w:r>
    </w:p>
    <w:p w:rsidR="004D7CD7" w:rsidRPr="004558E8" w:rsidRDefault="004D7CD7" w:rsidP="004D7CD7">
      <w:pPr>
        <w:spacing w:after="0" w:line="240" w:lineRule="auto"/>
        <w:ind w:left="283"/>
        <w:jc w:val="both"/>
        <w:rPr>
          <w:rFonts w:ascii="Arial" w:eastAsia="Times New Roman" w:hAnsi="Arial" w:cs="Arial"/>
          <w:i/>
          <w:color w:val="FF0000"/>
          <w:sz w:val="18"/>
          <w:szCs w:val="18"/>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7928"/>
        <w:gridCol w:w="851"/>
      </w:tblGrid>
      <w:tr w:rsidR="004D7CD7" w:rsidRPr="0093641C" w:rsidTr="000F7609">
        <w:trPr>
          <w:cantSplit/>
        </w:trPr>
        <w:tc>
          <w:tcPr>
            <w:tcW w:w="714" w:type="dxa"/>
          </w:tcPr>
          <w:p w:rsidR="004D7CD7" w:rsidRPr="0093641C" w:rsidRDefault="004D7CD7" w:rsidP="000F7609">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Red.br.</w:t>
            </w:r>
          </w:p>
        </w:tc>
        <w:tc>
          <w:tcPr>
            <w:tcW w:w="7928" w:type="dxa"/>
          </w:tcPr>
          <w:p w:rsidR="004D7CD7" w:rsidRPr="0093641C" w:rsidRDefault="004D7CD7" w:rsidP="000F7609">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Referenca</w:t>
            </w:r>
          </w:p>
        </w:tc>
        <w:tc>
          <w:tcPr>
            <w:tcW w:w="851" w:type="dxa"/>
          </w:tcPr>
          <w:p w:rsidR="004D7CD7" w:rsidRPr="0093641C" w:rsidRDefault="004D7CD7" w:rsidP="000F7609">
            <w:pPr>
              <w:spacing w:after="0" w:line="240" w:lineRule="auto"/>
              <w:jc w:val="both"/>
              <w:rPr>
                <w:rFonts w:ascii="Arial" w:eastAsia="Times New Roman" w:hAnsi="Arial" w:cs="Arial"/>
                <w:sz w:val="18"/>
                <w:szCs w:val="18"/>
                <w:lang w:eastAsia="hr-HR"/>
              </w:rPr>
            </w:pPr>
            <w:r>
              <w:rPr>
                <w:rFonts w:ascii="Arial" w:eastAsia="Times New Roman" w:hAnsi="Arial" w:cs="Arial"/>
                <w:sz w:val="18"/>
                <w:szCs w:val="18"/>
                <w:lang w:eastAsia="hr-HR"/>
              </w:rPr>
              <w:t>Bodovi</w:t>
            </w:r>
          </w:p>
        </w:tc>
      </w:tr>
      <w:tr w:rsidR="004D7CD7" w:rsidRPr="0093641C" w:rsidTr="000F7609">
        <w:trPr>
          <w:cantSplit/>
        </w:trPr>
        <w:tc>
          <w:tcPr>
            <w:tcW w:w="714" w:type="dxa"/>
          </w:tcPr>
          <w:p w:rsidR="004D7CD7" w:rsidRPr="0093641C" w:rsidRDefault="004D7CD7" w:rsidP="000F7609">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1.</w:t>
            </w:r>
          </w:p>
        </w:tc>
        <w:tc>
          <w:tcPr>
            <w:tcW w:w="7928" w:type="dxa"/>
          </w:tcPr>
          <w:p w:rsidR="004D7CD7" w:rsidRPr="00286DFB" w:rsidRDefault="004D7CD7" w:rsidP="000F760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ime autora. naslov rada. naziv zbornika (uključuje i naziv skupa/naziv znanstvenog vijeća), ime i prezime urednika (ur.). grad: izdavač, godina. str., .mjesto i datum održavanja skupa</w:t>
            </w:r>
          </w:p>
          <w:p w:rsidR="004D7CD7" w:rsidRPr="00286DFB" w:rsidRDefault="004D7CD7" w:rsidP="000F760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ISSN broj zbornika</w:t>
            </w:r>
          </w:p>
          <w:p w:rsidR="004D7CD7" w:rsidRPr="00286DFB" w:rsidRDefault="004D7CD7" w:rsidP="000F760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 xml:space="preserve">Međunarodno znanstveno društvo organizator ili suorganizator skupa </w:t>
            </w:r>
          </w:p>
          <w:p w:rsidR="004D7CD7" w:rsidRPr="0093641C" w:rsidRDefault="004D7CD7" w:rsidP="000F7609">
            <w:pPr>
              <w:spacing w:after="0" w:line="240" w:lineRule="auto"/>
              <w:jc w:val="both"/>
              <w:rPr>
                <w:rFonts w:ascii="Arial" w:eastAsia="Times New Roman" w:hAnsi="Arial" w:cs="Arial"/>
                <w:sz w:val="18"/>
                <w:szCs w:val="18"/>
                <w:lang w:eastAsia="hr-HR"/>
              </w:rPr>
            </w:pPr>
            <w:r w:rsidRPr="00286DFB">
              <w:rPr>
                <w:rFonts w:ascii="Arial" w:eastAsia="Times New Roman" w:hAnsi="Arial" w:cs="Arial"/>
                <w:color w:val="000000" w:themeColor="text1"/>
                <w:sz w:val="18"/>
                <w:szCs w:val="18"/>
                <w:lang w:eastAsia="hr-HR"/>
              </w:rPr>
              <w:t xml:space="preserve">ili </w:t>
            </w:r>
            <w:r w:rsidRPr="00286DFB">
              <w:rPr>
                <w:rFonts w:ascii="Arial" w:eastAsia="Times New Roman" w:hAnsi="Arial" w:cs="Arial"/>
                <w:color w:val="000000" w:themeColor="text1"/>
                <w:sz w:val="20"/>
                <w:szCs w:val="20"/>
                <w:lang w:eastAsia="hr-HR"/>
              </w:rPr>
              <w:t>WOS: Accession Number</w:t>
            </w:r>
          </w:p>
        </w:tc>
        <w:tc>
          <w:tcPr>
            <w:tcW w:w="851" w:type="dxa"/>
          </w:tcPr>
          <w:p w:rsidR="004D7CD7" w:rsidRPr="0093641C" w:rsidRDefault="004D7CD7" w:rsidP="000F7609">
            <w:pPr>
              <w:spacing w:after="0" w:line="240" w:lineRule="auto"/>
              <w:jc w:val="both"/>
              <w:rPr>
                <w:rFonts w:ascii="Arial" w:eastAsia="Times New Roman" w:hAnsi="Arial" w:cs="Arial"/>
                <w:sz w:val="18"/>
                <w:szCs w:val="18"/>
                <w:lang w:eastAsia="hr-HR"/>
              </w:rPr>
            </w:pPr>
          </w:p>
        </w:tc>
      </w:tr>
    </w:tbl>
    <w:p w:rsidR="004D7CD7" w:rsidRPr="002E14C1" w:rsidRDefault="004D7CD7" w:rsidP="004D7CD7">
      <w:pPr>
        <w:spacing w:after="0" w:line="240" w:lineRule="auto"/>
        <w:jc w:val="both"/>
        <w:rPr>
          <w:rFonts w:ascii="Arial" w:eastAsia="Times New Roman" w:hAnsi="Arial" w:cs="Arial"/>
          <w:i/>
          <w:color w:val="FF0000"/>
          <w:sz w:val="18"/>
          <w:szCs w:val="18"/>
          <w:lang w:eastAsia="hr-HR"/>
        </w:rPr>
      </w:pPr>
      <w:r w:rsidRPr="002E14C1">
        <w:rPr>
          <w:rFonts w:ascii="Arial" w:eastAsia="Times New Roman" w:hAnsi="Arial" w:cs="Arial"/>
          <w:i/>
          <w:color w:val="FF0000"/>
          <w:sz w:val="18"/>
          <w:szCs w:val="18"/>
          <w:lang w:eastAsia="hr-HR"/>
        </w:rPr>
        <w:lastRenderedPageBreak/>
        <w:t xml:space="preserve">NAPOMENA 1: Nakon popisa radova iz skupine a1, a2 i a3 predočiti tablični prikaz </w:t>
      </w:r>
      <w:r w:rsidRPr="002E14C1">
        <w:rPr>
          <w:rFonts w:ascii="Arial" w:eastAsia="Times New Roman" w:hAnsi="Arial" w:cs="Arial"/>
          <w:b/>
          <w:i/>
          <w:color w:val="FF0000"/>
          <w:sz w:val="18"/>
          <w:szCs w:val="18"/>
          <w:lang w:eastAsia="hr-HR"/>
        </w:rPr>
        <w:t>(Tablica 1)</w:t>
      </w:r>
      <w:r w:rsidRPr="002E14C1">
        <w:rPr>
          <w:rFonts w:ascii="Arial" w:eastAsia="Times New Roman" w:hAnsi="Arial" w:cs="Arial"/>
          <w:i/>
          <w:color w:val="FF0000"/>
          <w:sz w:val="18"/>
          <w:szCs w:val="18"/>
          <w:lang w:eastAsia="hr-HR"/>
        </w:rPr>
        <w:t xml:space="preserve"> objavljenih znanstvenih radova relevantnih za izbor u u znanstvena zvanja, u skladu s čl. 16. Pravilnika o uvjetima za izbor u znanstvena zvanja NN 28/2017</w:t>
      </w:r>
    </w:p>
    <w:p w:rsidR="004D7CD7" w:rsidRPr="003D675F" w:rsidRDefault="004D7CD7" w:rsidP="004D7CD7">
      <w:pPr>
        <w:spacing w:after="0" w:line="240" w:lineRule="auto"/>
        <w:ind w:left="709" w:hanging="425"/>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 xml:space="preserve">     </w:t>
      </w:r>
    </w:p>
    <w:p w:rsidR="004D7CD7" w:rsidRDefault="004D7CD7" w:rsidP="004D7CD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suradnik (Nacionalno vijeće za znanost za znanstveno područje za Biotehničke znanosti NN 28/17)</w:t>
      </w:r>
    </w:p>
    <w:p w:rsidR="004D7CD7" w:rsidRPr="003A2DF2" w:rsidRDefault="004D7CD7" w:rsidP="004D7CD7">
      <w:pPr>
        <w:spacing w:after="0" w:line="240" w:lineRule="auto"/>
        <w:rPr>
          <w:rFonts w:ascii="Arial" w:eastAsia="Times New Roman" w:hAnsi="Arial" w:cs="Arial"/>
          <w:color w:val="000000"/>
          <w:sz w:val="20"/>
          <w:szCs w:val="20"/>
          <w:lang w:eastAsia="hr-HR"/>
        </w:rPr>
      </w:pP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4D7CD7" w:rsidRPr="00E0345F" w:rsidTr="000F7609">
        <w:trPr>
          <w:trHeight w:val="269"/>
        </w:trPr>
        <w:tc>
          <w:tcPr>
            <w:tcW w:w="1268" w:type="dxa"/>
            <w:vMerge w:val="restart"/>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rsidR="004D7CD7" w:rsidRPr="00E0345F" w:rsidRDefault="004D7CD7" w:rsidP="000F7609">
            <w:pPr>
              <w:shd w:val="clear" w:color="auto" w:fill="F2F2F2" w:themeFill="background1" w:themeFillShade="F2"/>
              <w:jc w:val="center"/>
              <w:rPr>
                <w:rFonts w:ascii="Arial" w:hAnsi="Arial" w:cs="Arial"/>
                <w:b/>
                <w:sz w:val="16"/>
                <w:szCs w:val="16"/>
              </w:rPr>
            </w:pPr>
          </w:p>
        </w:tc>
        <w:tc>
          <w:tcPr>
            <w:tcW w:w="2410" w:type="dxa"/>
            <w:gridSpan w:val="2"/>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rsidR="004D7CD7" w:rsidRPr="00E0345F" w:rsidRDefault="004D7CD7" w:rsidP="000F7609">
            <w:pPr>
              <w:shd w:val="clear" w:color="auto" w:fill="F2F2F2" w:themeFill="background1" w:themeFillShade="F2"/>
              <w:jc w:val="center"/>
              <w:rPr>
                <w:rFonts w:ascii="Arial" w:hAnsi="Arial" w:cs="Arial"/>
                <w:b/>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4D7CD7" w:rsidRPr="00E0345F" w:rsidTr="000F7609">
        <w:trPr>
          <w:trHeight w:val="269"/>
        </w:trPr>
        <w:tc>
          <w:tcPr>
            <w:tcW w:w="1268" w:type="dxa"/>
            <w:vMerge/>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r>
      <w:tr w:rsidR="004D7CD7" w:rsidRPr="00E0345F" w:rsidTr="000F7609">
        <w:trPr>
          <w:trHeight w:val="192"/>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3</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2"/>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4"/>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2,5</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6"/>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0,5</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6"/>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6</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bl>
    <w:p w:rsidR="004D7CD7" w:rsidRDefault="004D7CD7" w:rsidP="004D7CD7"/>
    <w:p w:rsidR="004D7CD7" w:rsidRDefault="004D7CD7" w:rsidP="004D7CD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viši znanstveni suradnik (Nacionalno vijeće za znanost za znanstveno područje za Biotehničke znanosti NN 28/17</w:t>
      </w: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4D7CD7" w:rsidRPr="00E0345F" w:rsidTr="000F7609">
        <w:trPr>
          <w:trHeight w:val="269"/>
        </w:trPr>
        <w:tc>
          <w:tcPr>
            <w:tcW w:w="1268" w:type="dxa"/>
            <w:vMerge w:val="restart"/>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rsidR="004D7CD7" w:rsidRPr="00E0345F" w:rsidRDefault="004D7CD7" w:rsidP="000F7609">
            <w:pPr>
              <w:shd w:val="clear" w:color="auto" w:fill="F2F2F2" w:themeFill="background1" w:themeFillShade="F2"/>
              <w:jc w:val="center"/>
              <w:rPr>
                <w:rFonts w:ascii="Arial" w:hAnsi="Arial" w:cs="Arial"/>
                <w:b/>
                <w:sz w:val="16"/>
                <w:szCs w:val="16"/>
              </w:rPr>
            </w:pPr>
          </w:p>
        </w:tc>
        <w:tc>
          <w:tcPr>
            <w:tcW w:w="2410" w:type="dxa"/>
            <w:gridSpan w:val="2"/>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rsidR="004D7CD7" w:rsidRPr="00E0345F" w:rsidRDefault="004D7CD7" w:rsidP="000F7609">
            <w:pPr>
              <w:shd w:val="clear" w:color="auto" w:fill="F2F2F2" w:themeFill="background1" w:themeFillShade="F2"/>
              <w:jc w:val="center"/>
              <w:rPr>
                <w:rFonts w:ascii="Arial" w:hAnsi="Arial" w:cs="Arial"/>
                <w:b/>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4D7CD7" w:rsidRPr="00E0345F" w:rsidTr="000F7609">
        <w:trPr>
          <w:trHeight w:val="269"/>
        </w:trPr>
        <w:tc>
          <w:tcPr>
            <w:tcW w:w="1268" w:type="dxa"/>
            <w:vMerge/>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r>
      <w:tr w:rsidR="004D7CD7" w:rsidRPr="00E0345F" w:rsidTr="000F7609">
        <w:trPr>
          <w:trHeight w:val="192"/>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2"/>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4"/>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3</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6"/>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1</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6"/>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bl>
    <w:p w:rsidR="004D7CD7" w:rsidRDefault="004D7CD7" w:rsidP="004D7CD7"/>
    <w:p w:rsidR="004D7CD7" w:rsidRDefault="004D7CD7" w:rsidP="004D7CD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savjetnik (Nacionalno vijeće za znanost za znanstveno područje za Biotehničke znanosti NN 28/17</w:t>
      </w: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4D7CD7" w:rsidRPr="00E0345F" w:rsidTr="000F7609">
        <w:trPr>
          <w:trHeight w:val="269"/>
        </w:trPr>
        <w:tc>
          <w:tcPr>
            <w:tcW w:w="1268" w:type="dxa"/>
            <w:vMerge w:val="restart"/>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rsidR="004D7CD7" w:rsidRPr="00E0345F" w:rsidRDefault="004D7CD7" w:rsidP="000F7609">
            <w:pPr>
              <w:shd w:val="clear" w:color="auto" w:fill="F2F2F2" w:themeFill="background1" w:themeFillShade="F2"/>
              <w:jc w:val="center"/>
              <w:rPr>
                <w:rFonts w:ascii="Arial" w:hAnsi="Arial" w:cs="Arial"/>
                <w:b/>
                <w:sz w:val="16"/>
                <w:szCs w:val="16"/>
              </w:rPr>
            </w:pPr>
          </w:p>
        </w:tc>
        <w:tc>
          <w:tcPr>
            <w:tcW w:w="2410" w:type="dxa"/>
            <w:gridSpan w:val="2"/>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rsidR="004D7CD7" w:rsidRPr="00E0345F" w:rsidRDefault="004D7CD7" w:rsidP="000F7609">
            <w:pPr>
              <w:shd w:val="clear" w:color="auto" w:fill="F2F2F2" w:themeFill="background1" w:themeFillShade="F2"/>
              <w:jc w:val="center"/>
              <w:rPr>
                <w:rFonts w:ascii="Arial" w:hAnsi="Arial" w:cs="Arial"/>
                <w:b/>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4D7CD7" w:rsidRPr="00E0345F" w:rsidTr="000F7609">
        <w:trPr>
          <w:trHeight w:val="269"/>
        </w:trPr>
        <w:tc>
          <w:tcPr>
            <w:tcW w:w="1268" w:type="dxa"/>
            <w:vMerge/>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r>
      <w:tr w:rsidR="004D7CD7" w:rsidRPr="00E0345F" w:rsidTr="000F7609">
        <w:trPr>
          <w:trHeight w:val="192"/>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2"/>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4"/>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6"/>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2</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6"/>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18</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bl>
    <w:p w:rsidR="004D7CD7" w:rsidRDefault="004D7CD7" w:rsidP="004D7CD7"/>
    <w:p w:rsidR="004D7CD7" w:rsidRDefault="004D7CD7" w:rsidP="004D7CD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savjetnik u trajnom zvanju (Nacionalno vijeće za znanost za znanstveno područje za Biotehničke znanosti NN 28/17</w:t>
      </w:r>
    </w:p>
    <w:p w:rsidR="004D7CD7" w:rsidRDefault="004D7CD7" w:rsidP="004D7CD7">
      <w:pPr>
        <w:spacing w:after="0" w:line="240" w:lineRule="auto"/>
        <w:rPr>
          <w:rFonts w:ascii="Arial" w:eastAsia="Times New Roman" w:hAnsi="Arial" w:cs="Arial"/>
          <w:color w:val="000000"/>
          <w:sz w:val="20"/>
          <w:szCs w:val="20"/>
          <w:lang w:eastAsia="hr-HR"/>
        </w:rPr>
      </w:pP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4D7CD7" w:rsidRPr="00E0345F" w:rsidTr="000F7609">
        <w:trPr>
          <w:trHeight w:val="269"/>
        </w:trPr>
        <w:tc>
          <w:tcPr>
            <w:tcW w:w="1268" w:type="dxa"/>
            <w:vMerge w:val="restart"/>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rsidR="004D7CD7" w:rsidRPr="00E0345F" w:rsidRDefault="004D7CD7" w:rsidP="000F7609">
            <w:pPr>
              <w:shd w:val="clear" w:color="auto" w:fill="F2F2F2" w:themeFill="background1" w:themeFillShade="F2"/>
              <w:jc w:val="center"/>
              <w:rPr>
                <w:rFonts w:ascii="Arial" w:hAnsi="Arial" w:cs="Arial"/>
                <w:b/>
                <w:sz w:val="16"/>
                <w:szCs w:val="16"/>
              </w:rPr>
            </w:pPr>
          </w:p>
        </w:tc>
        <w:tc>
          <w:tcPr>
            <w:tcW w:w="2410" w:type="dxa"/>
            <w:gridSpan w:val="2"/>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rsidR="004D7CD7" w:rsidRPr="00E0345F" w:rsidRDefault="004D7CD7" w:rsidP="000F7609">
            <w:pPr>
              <w:shd w:val="clear" w:color="auto" w:fill="F2F2F2" w:themeFill="background1" w:themeFillShade="F2"/>
              <w:jc w:val="center"/>
              <w:rPr>
                <w:rFonts w:ascii="Arial" w:hAnsi="Arial" w:cs="Arial"/>
                <w:b/>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4D7CD7" w:rsidRPr="00E0345F" w:rsidTr="000F7609">
        <w:trPr>
          <w:trHeight w:val="269"/>
        </w:trPr>
        <w:tc>
          <w:tcPr>
            <w:tcW w:w="1268" w:type="dxa"/>
            <w:vMerge/>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r>
      <w:tr w:rsidR="004D7CD7" w:rsidRPr="00E0345F" w:rsidTr="000F7609">
        <w:trPr>
          <w:trHeight w:val="192"/>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rsidR="004D7CD7" w:rsidRPr="00E0345F" w:rsidRDefault="00BB78E0"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14</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2"/>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4"/>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7</w:t>
            </w:r>
            <w:r w:rsidRPr="00E0345F">
              <w:rPr>
                <w:rFonts w:ascii="Arial" w:hAnsi="Arial" w:cs="Arial"/>
                <w:b/>
                <w:sz w:val="16"/>
                <w:szCs w:val="16"/>
              </w:rPr>
              <w:t>,5</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6"/>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2</w:t>
            </w:r>
            <w:r w:rsidRPr="00E0345F">
              <w:rPr>
                <w:rFonts w:ascii="Arial" w:hAnsi="Arial" w:cs="Arial"/>
                <w:b/>
                <w:sz w:val="16"/>
                <w:szCs w:val="16"/>
              </w:rPr>
              <w:t>,5</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r w:rsidR="004D7CD7" w:rsidRPr="00E0345F" w:rsidTr="000F7609">
        <w:trPr>
          <w:trHeight w:val="196"/>
        </w:trPr>
        <w:tc>
          <w:tcPr>
            <w:tcW w:w="1268"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rsidR="004D7CD7" w:rsidRPr="00E0345F" w:rsidRDefault="004D7CD7" w:rsidP="000F7609">
            <w:pPr>
              <w:shd w:val="clear" w:color="auto" w:fill="F2F2F2" w:themeFill="background1" w:themeFillShade="F2"/>
              <w:jc w:val="center"/>
              <w:rPr>
                <w:rFonts w:ascii="Arial" w:hAnsi="Arial" w:cs="Arial"/>
                <w:b/>
                <w:sz w:val="16"/>
                <w:szCs w:val="16"/>
              </w:rPr>
            </w:pPr>
            <w:r>
              <w:rPr>
                <w:rFonts w:ascii="Arial" w:hAnsi="Arial" w:cs="Arial"/>
                <w:b/>
                <w:sz w:val="16"/>
                <w:szCs w:val="16"/>
              </w:rPr>
              <w:t>24</w:t>
            </w:r>
          </w:p>
        </w:tc>
        <w:tc>
          <w:tcPr>
            <w:tcW w:w="1134"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992"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156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c>
          <w:tcPr>
            <w:tcW w:w="851" w:type="dxa"/>
            <w:vAlign w:val="center"/>
          </w:tcPr>
          <w:p w:rsidR="004D7CD7" w:rsidRPr="00E0345F" w:rsidRDefault="004D7CD7" w:rsidP="000F7609">
            <w:pPr>
              <w:shd w:val="clear" w:color="auto" w:fill="F2F2F2" w:themeFill="background1" w:themeFillShade="F2"/>
              <w:jc w:val="center"/>
              <w:rPr>
                <w:rFonts w:ascii="Arial" w:hAnsi="Arial" w:cs="Arial"/>
                <w:sz w:val="16"/>
                <w:szCs w:val="16"/>
              </w:rPr>
            </w:pPr>
          </w:p>
        </w:tc>
      </w:tr>
    </w:tbl>
    <w:p w:rsidR="004D7CD7" w:rsidRDefault="004D7CD7" w:rsidP="004D7CD7">
      <w:pPr>
        <w:spacing w:after="0" w:line="240" w:lineRule="auto"/>
        <w:rPr>
          <w:rFonts w:ascii="Arial" w:eastAsia="Times New Roman" w:hAnsi="Arial" w:cs="Arial"/>
          <w:color w:val="FF0000"/>
          <w:sz w:val="20"/>
          <w:szCs w:val="20"/>
          <w:lang w:eastAsia="hr-HR"/>
        </w:rPr>
      </w:pPr>
      <w:r w:rsidRPr="00F30687">
        <w:rPr>
          <w:rFonts w:ascii="Arial" w:eastAsia="Times New Roman" w:hAnsi="Arial" w:cs="Arial"/>
          <w:color w:val="FF0000"/>
          <w:sz w:val="20"/>
          <w:szCs w:val="20"/>
          <w:lang w:eastAsia="hr-HR"/>
        </w:rPr>
        <w:lastRenderedPageBreak/>
        <w:t>(izabrati jednu od tablica)</w:t>
      </w:r>
    </w:p>
    <w:p w:rsidR="004D7CD7" w:rsidRDefault="004D7CD7" w:rsidP="004D7CD7">
      <w:pPr>
        <w:spacing w:after="0" w:line="240" w:lineRule="auto"/>
        <w:rPr>
          <w:rFonts w:ascii="Arial" w:eastAsia="Times New Roman" w:hAnsi="Arial" w:cs="Arial"/>
          <w:color w:val="FF0000"/>
          <w:sz w:val="20"/>
          <w:szCs w:val="20"/>
          <w:lang w:eastAsia="hr-HR"/>
        </w:rPr>
      </w:pPr>
    </w:p>
    <w:p w:rsidR="004D7CD7" w:rsidRDefault="004D7CD7" w:rsidP="004D7CD7">
      <w:pPr>
        <w:spacing w:after="0" w:line="240" w:lineRule="auto"/>
        <w:jc w:val="both"/>
        <w:rPr>
          <w:rFonts w:ascii="Arial" w:eastAsia="Times New Roman" w:hAnsi="Arial" w:cs="Arial"/>
          <w:color w:val="0000FF"/>
          <w:sz w:val="20"/>
          <w:szCs w:val="20"/>
          <w:lang w:eastAsia="hr-HR"/>
        </w:rPr>
      </w:pPr>
      <w:r>
        <w:rPr>
          <w:rFonts w:ascii="Arial" w:eastAsia="Times New Roman" w:hAnsi="Arial" w:cs="Arial"/>
          <w:color w:val="0000FF"/>
          <w:sz w:val="20"/>
          <w:szCs w:val="20"/>
          <w:lang w:eastAsia="hr-HR"/>
        </w:rPr>
        <w:t>Prijevremeni izbor – dvije tablice (tablica u koje se zvanje predlaže i tablica jednog zvanja više od zvanja u koje se predlaže)</w:t>
      </w:r>
    </w:p>
    <w:p w:rsidR="00CC347A" w:rsidRPr="004D7CD7" w:rsidRDefault="00CC347A" w:rsidP="004D7CD7"/>
    <w:sectPr w:rsidR="00CC347A" w:rsidRPr="004D7C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7E" w:rsidRDefault="0044277E" w:rsidP="00785D32">
      <w:pPr>
        <w:spacing w:after="0" w:line="240" w:lineRule="auto"/>
      </w:pPr>
      <w:r>
        <w:separator/>
      </w:r>
    </w:p>
  </w:endnote>
  <w:endnote w:type="continuationSeparator" w:id="0">
    <w:p w:rsidR="0044277E" w:rsidRDefault="0044277E" w:rsidP="0078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7E" w:rsidRDefault="0044277E" w:rsidP="00785D32">
      <w:pPr>
        <w:spacing w:after="0" w:line="240" w:lineRule="auto"/>
      </w:pPr>
      <w:r>
        <w:separator/>
      </w:r>
    </w:p>
  </w:footnote>
  <w:footnote w:type="continuationSeparator" w:id="0">
    <w:p w:rsidR="0044277E" w:rsidRDefault="0044277E" w:rsidP="0078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708"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922123E"/>
    <w:multiLevelType w:val="hybridMultilevel"/>
    <w:tmpl w:val="5E46FC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9A7F7B"/>
    <w:multiLevelType w:val="hybridMultilevel"/>
    <w:tmpl w:val="04266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923FFF"/>
    <w:multiLevelType w:val="multilevel"/>
    <w:tmpl w:val="3768F2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7362050"/>
    <w:multiLevelType w:val="multilevel"/>
    <w:tmpl w:val="AA7A97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4B1652B"/>
    <w:multiLevelType w:val="hybridMultilevel"/>
    <w:tmpl w:val="D00A96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B5453"/>
    <w:multiLevelType w:val="hybridMultilevel"/>
    <w:tmpl w:val="C620723E"/>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F">
      <w:start w:val="1"/>
      <w:numFmt w:val="decimal"/>
      <w:lvlText w:val="%3."/>
      <w:lvlJc w:val="left"/>
      <w:pPr>
        <w:tabs>
          <w:tab w:val="num" w:pos="2160"/>
        </w:tabs>
        <w:ind w:left="2160" w:hanging="360"/>
      </w:pPr>
      <w:rPr>
        <w:rFonts w:hint="default"/>
      </w:rPr>
    </w:lvl>
    <w:lvl w:ilvl="3" w:tplc="66D8D7F2">
      <w:start w:val="1"/>
      <w:numFmt w:val="upperLetter"/>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9676B"/>
    <w:multiLevelType w:val="hybridMultilevel"/>
    <w:tmpl w:val="9AD6B14C"/>
    <w:lvl w:ilvl="0" w:tplc="FFFFFFFF">
      <w:start w:val="1"/>
      <w:numFmt w:val="bullet"/>
      <w:lvlText w:val=""/>
      <w:legacy w:legacy="1" w:legacySpace="0" w:legacyIndent="283"/>
      <w:lvlJc w:val="left"/>
      <w:pPr>
        <w:ind w:left="283"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E1E04"/>
    <w:multiLevelType w:val="hybridMultilevel"/>
    <w:tmpl w:val="83106870"/>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332D1"/>
    <w:multiLevelType w:val="hybridMultilevel"/>
    <w:tmpl w:val="813A32A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3973166"/>
    <w:multiLevelType w:val="multilevel"/>
    <w:tmpl w:val="F67201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F9F5724"/>
    <w:multiLevelType w:val="hybridMultilevel"/>
    <w:tmpl w:val="B508A496"/>
    <w:lvl w:ilvl="0" w:tplc="38A2187A">
      <w:start w:val="1"/>
      <w:numFmt w:val="lowerLetter"/>
      <w:lvlText w:val="%1)"/>
      <w:lvlJc w:val="left"/>
      <w:pPr>
        <w:tabs>
          <w:tab w:val="num" w:pos="1001"/>
        </w:tabs>
        <w:ind w:left="1001" w:hanging="64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576DB"/>
    <w:multiLevelType w:val="hybridMultilevel"/>
    <w:tmpl w:val="09F8DD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522DC1"/>
    <w:multiLevelType w:val="multilevel"/>
    <w:tmpl w:val="D7348810"/>
    <w:lvl w:ilvl="0">
      <w:start w:val="1"/>
      <w:numFmt w:val="decimal"/>
      <w:lvlText w:val="%1."/>
      <w:lvlJc w:val="left"/>
      <w:pPr>
        <w:ind w:left="720" w:hanging="360"/>
      </w:pPr>
      <w:rPr>
        <w:rFonts w:ascii="Times New Roman" w:hAnsi="Times New Roman" w:cs="Times New Roman" w:hint="default"/>
        <w:i w:val="0"/>
        <w:color w:val="1F4E7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0607FC"/>
    <w:multiLevelType w:val="hybridMultilevel"/>
    <w:tmpl w:val="0B96E72C"/>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45AA8"/>
    <w:multiLevelType w:val="hybridMultilevel"/>
    <w:tmpl w:val="C2E41F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30B61C7"/>
    <w:multiLevelType w:val="hybridMultilevel"/>
    <w:tmpl w:val="F3AA41BA"/>
    <w:lvl w:ilvl="0" w:tplc="FE3CDB76">
      <w:start w:val="1"/>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6A3712A4"/>
    <w:multiLevelType w:val="hybridMultilevel"/>
    <w:tmpl w:val="BAE80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B8354D1"/>
    <w:multiLevelType w:val="hybridMultilevel"/>
    <w:tmpl w:val="41D4B01E"/>
    <w:lvl w:ilvl="0" w:tplc="041A0003">
      <w:start w:val="1"/>
      <w:numFmt w:val="bullet"/>
      <w:lvlText w:val="o"/>
      <w:lvlJc w:val="left"/>
      <w:pPr>
        <w:tabs>
          <w:tab w:val="num" w:pos="1146"/>
        </w:tabs>
        <w:ind w:left="1146" w:hanging="360"/>
      </w:pPr>
      <w:rPr>
        <w:rFonts w:ascii="Courier New" w:hAnsi="Courier New" w:cs="Courier New" w:hint="default"/>
      </w:rPr>
    </w:lvl>
    <w:lvl w:ilvl="1" w:tplc="041A0003" w:tentative="1">
      <w:start w:val="1"/>
      <w:numFmt w:val="bullet"/>
      <w:lvlText w:val="o"/>
      <w:lvlJc w:val="left"/>
      <w:pPr>
        <w:tabs>
          <w:tab w:val="num" w:pos="1866"/>
        </w:tabs>
        <w:ind w:left="1866" w:hanging="360"/>
      </w:pPr>
      <w:rPr>
        <w:rFonts w:ascii="Courier New" w:hAnsi="Courier New" w:cs="Courier New" w:hint="default"/>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6E3A72C5"/>
    <w:multiLevelType w:val="hybridMultilevel"/>
    <w:tmpl w:val="733E7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E8539E"/>
    <w:multiLevelType w:val="hybridMultilevel"/>
    <w:tmpl w:val="5CFC9300"/>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492457"/>
    <w:multiLevelType w:val="hybridMultilevel"/>
    <w:tmpl w:val="C020363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1"/>
  </w:num>
  <w:num w:numId="4">
    <w:abstractNumId w:val="8"/>
  </w:num>
  <w:num w:numId="5">
    <w:abstractNumId w:val="6"/>
  </w:num>
  <w:num w:numId="6">
    <w:abstractNumId w:val="20"/>
  </w:num>
  <w:num w:numId="7">
    <w:abstractNumId w:val="18"/>
  </w:num>
  <w:num w:numId="8">
    <w:abstractNumId w:val="14"/>
  </w:num>
  <w:num w:numId="9">
    <w:abstractNumId w:val="7"/>
  </w:num>
  <w:num w:numId="10">
    <w:abstractNumId w:val="16"/>
  </w:num>
  <w:num w:numId="11">
    <w:abstractNumId w:val="11"/>
  </w:num>
  <w:num w:numId="12">
    <w:abstractNumId w:val="3"/>
  </w:num>
  <w:num w:numId="13">
    <w:abstractNumId w:val="2"/>
  </w:num>
  <w:num w:numId="14">
    <w:abstractNumId w:val="10"/>
  </w:num>
  <w:num w:numId="15">
    <w:abstractNumId w:val="1"/>
  </w:num>
  <w:num w:numId="16">
    <w:abstractNumId w:val="15"/>
  </w:num>
  <w:num w:numId="17">
    <w:abstractNumId w:val="19"/>
  </w:num>
  <w:num w:numId="18">
    <w:abstractNumId w:val="13"/>
  </w:num>
  <w:num w:numId="19">
    <w:abstractNumId w:val="17"/>
  </w:num>
  <w:num w:numId="20">
    <w:abstractNumId w:val="12"/>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56"/>
    <w:rsid w:val="001F15FE"/>
    <w:rsid w:val="002521D2"/>
    <w:rsid w:val="002D2EE4"/>
    <w:rsid w:val="002E14C1"/>
    <w:rsid w:val="0044277E"/>
    <w:rsid w:val="004D7CD7"/>
    <w:rsid w:val="0052252A"/>
    <w:rsid w:val="00684B06"/>
    <w:rsid w:val="006E1A94"/>
    <w:rsid w:val="00785D32"/>
    <w:rsid w:val="007E54EF"/>
    <w:rsid w:val="00841456"/>
    <w:rsid w:val="009706A9"/>
    <w:rsid w:val="009E760A"/>
    <w:rsid w:val="00BB78E0"/>
    <w:rsid w:val="00C036E2"/>
    <w:rsid w:val="00C648D1"/>
    <w:rsid w:val="00CC347A"/>
    <w:rsid w:val="00D33087"/>
    <w:rsid w:val="00FF03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F478B-A5FF-4B3C-A6A0-248AA6ED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CD7"/>
  </w:style>
  <w:style w:type="paragraph" w:styleId="Heading1">
    <w:name w:val="heading 1"/>
    <w:basedOn w:val="Normal"/>
    <w:next w:val="Normal"/>
    <w:link w:val="Heading1Char"/>
    <w:qFormat/>
    <w:rsid w:val="00785D32"/>
    <w:pPr>
      <w:keepNext/>
      <w:numPr>
        <w:numId w:val="1"/>
      </w:numPr>
      <w:spacing w:before="240" w:after="60" w:line="240" w:lineRule="auto"/>
      <w:outlineLvl w:val="0"/>
    </w:pPr>
    <w:rPr>
      <w:rFonts w:ascii="Arial" w:eastAsia="Times New Roman" w:hAnsi="Arial" w:cs="Times New Roman"/>
      <w:b/>
      <w:kern w:val="28"/>
      <w:sz w:val="28"/>
      <w:szCs w:val="24"/>
      <w:lang w:val="en-US"/>
    </w:rPr>
  </w:style>
  <w:style w:type="paragraph" w:styleId="Heading2">
    <w:name w:val="heading 2"/>
    <w:basedOn w:val="Normal"/>
    <w:next w:val="Normal"/>
    <w:link w:val="Heading2Char"/>
    <w:qFormat/>
    <w:rsid w:val="00785D32"/>
    <w:pPr>
      <w:keepNext/>
      <w:numPr>
        <w:ilvl w:val="1"/>
        <w:numId w:val="1"/>
      </w:numPr>
      <w:spacing w:before="240" w:after="60" w:line="240" w:lineRule="auto"/>
      <w:outlineLvl w:val="1"/>
    </w:pPr>
    <w:rPr>
      <w:rFonts w:ascii="Arial" w:eastAsia="Times New Roman" w:hAnsi="Arial" w:cs="Times New Roman"/>
      <w:b/>
      <w:i/>
      <w:sz w:val="24"/>
      <w:szCs w:val="24"/>
      <w:lang w:val="en-US"/>
    </w:rPr>
  </w:style>
  <w:style w:type="paragraph" w:styleId="Heading3">
    <w:name w:val="heading 3"/>
    <w:basedOn w:val="Normal"/>
    <w:next w:val="Normal"/>
    <w:link w:val="Heading3Char"/>
    <w:qFormat/>
    <w:rsid w:val="00785D32"/>
    <w:pPr>
      <w:keepNext/>
      <w:numPr>
        <w:ilvl w:val="2"/>
        <w:numId w:val="1"/>
      </w:numPr>
      <w:spacing w:before="240" w:after="60" w:line="240" w:lineRule="auto"/>
      <w:outlineLvl w:val="2"/>
    </w:pPr>
    <w:rPr>
      <w:rFonts w:ascii="Times New Roman" w:eastAsia="Times New Roman" w:hAnsi="Times New Roman" w:cs="Times New Roman"/>
      <w:b/>
      <w:sz w:val="24"/>
      <w:szCs w:val="24"/>
      <w:lang w:val="en-US"/>
    </w:rPr>
  </w:style>
  <w:style w:type="paragraph" w:styleId="Heading4">
    <w:name w:val="heading 4"/>
    <w:basedOn w:val="Normal"/>
    <w:next w:val="Normal"/>
    <w:link w:val="Heading4Char"/>
    <w:qFormat/>
    <w:rsid w:val="00785D32"/>
    <w:pPr>
      <w:keepNext/>
      <w:numPr>
        <w:ilvl w:val="3"/>
        <w:numId w:val="1"/>
      </w:numPr>
      <w:spacing w:before="240" w:after="60" w:line="240" w:lineRule="auto"/>
      <w:outlineLvl w:val="3"/>
    </w:pPr>
    <w:rPr>
      <w:rFonts w:ascii="Times New Roman" w:eastAsia="Times New Roman" w:hAnsi="Times New Roman" w:cs="Times New Roman"/>
      <w:b/>
      <w:i/>
      <w:sz w:val="24"/>
      <w:szCs w:val="20"/>
      <w:lang w:val="en-US"/>
    </w:rPr>
  </w:style>
  <w:style w:type="paragraph" w:styleId="Heading5">
    <w:name w:val="heading 5"/>
    <w:basedOn w:val="Normal"/>
    <w:next w:val="Normal"/>
    <w:link w:val="Heading5Char"/>
    <w:qFormat/>
    <w:rsid w:val="00785D32"/>
    <w:pPr>
      <w:numPr>
        <w:ilvl w:val="4"/>
        <w:numId w:val="1"/>
      </w:numPr>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785D32"/>
    <w:pPr>
      <w:numPr>
        <w:ilvl w:val="5"/>
        <w:numId w:val="1"/>
      </w:numPr>
      <w:spacing w:before="240" w:after="60" w:line="240" w:lineRule="auto"/>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785D32"/>
    <w:pPr>
      <w:numPr>
        <w:ilvl w:val="6"/>
        <w:numId w:val="1"/>
      </w:numPr>
      <w:spacing w:before="240" w:after="60" w:line="24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785D32"/>
    <w:pPr>
      <w:numPr>
        <w:ilvl w:val="7"/>
        <w:numId w:val="1"/>
      </w:numPr>
      <w:spacing w:before="240" w:after="60" w:line="24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785D32"/>
    <w:pPr>
      <w:numPr>
        <w:ilvl w:val="8"/>
        <w:numId w:val="1"/>
      </w:numPr>
      <w:spacing w:before="240" w:after="60" w:line="240" w:lineRule="auto"/>
      <w:outlineLvl w:val="8"/>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D32"/>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rsid w:val="00785D32"/>
    <w:rPr>
      <w:rFonts w:ascii="Arial" w:eastAsia="Times New Roman" w:hAnsi="Arial" w:cs="Times New Roman"/>
      <w:b/>
      <w:i/>
      <w:sz w:val="24"/>
      <w:szCs w:val="24"/>
      <w:lang w:val="en-US"/>
    </w:rPr>
  </w:style>
  <w:style w:type="character" w:customStyle="1" w:styleId="Heading3Char">
    <w:name w:val="Heading 3 Char"/>
    <w:basedOn w:val="DefaultParagraphFont"/>
    <w:link w:val="Heading3"/>
    <w:rsid w:val="00785D3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85D32"/>
    <w:rPr>
      <w:rFonts w:ascii="Times New Roman" w:eastAsia="Times New Roman" w:hAnsi="Times New Roman" w:cs="Times New Roman"/>
      <w:b/>
      <w:i/>
      <w:sz w:val="24"/>
      <w:szCs w:val="20"/>
      <w:lang w:val="en-US"/>
    </w:rPr>
  </w:style>
  <w:style w:type="character" w:customStyle="1" w:styleId="Heading5Char">
    <w:name w:val="Heading 5 Char"/>
    <w:basedOn w:val="DefaultParagraphFont"/>
    <w:link w:val="Heading5"/>
    <w:rsid w:val="00785D32"/>
    <w:rPr>
      <w:rFonts w:ascii="Arial" w:eastAsia="Times New Roman" w:hAnsi="Arial" w:cs="Times New Roman"/>
      <w:szCs w:val="20"/>
      <w:lang w:val="en-US"/>
    </w:rPr>
  </w:style>
  <w:style w:type="character" w:customStyle="1" w:styleId="Heading6Char">
    <w:name w:val="Heading 6 Char"/>
    <w:basedOn w:val="DefaultParagraphFont"/>
    <w:link w:val="Heading6"/>
    <w:rsid w:val="00785D32"/>
    <w:rPr>
      <w:rFonts w:ascii="Arial" w:eastAsia="Times New Roman" w:hAnsi="Arial" w:cs="Times New Roman"/>
      <w:i/>
      <w:szCs w:val="20"/>
      <w:lang w:val="en-US"/>
    </w:rPr>
  </w:style>
  <w:style w:type="character" w:customStyle="1" w:styleId="Heading7Char">
    <w:name w:val="Heading 7 Char"/>
    <w:basedOn w:val="DefaultParagraphFont"/>
    <w:link w:val="Heading7"/>
    <w:rsid w:val="00785D32"/>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785D32"/>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785D32"/>
    <w:rPr>
      <w:rFonts w:ascii="Arial" w:eastAsia="Times New Roman" w:hAnsi="Arial" w:cs="Times New Roman"/>
      <w:i/>
      <w:sz w:val="18"/>
      <w:szCs w:val="20"/>
      <w:lang w:val="en-US"/>
    </w:rPr>
  </w:style>
  <w:style w:type="numbering" w:customStyle="1" w:styleId="NoList1">
    <w:name w:val="No List1"/>
    <w:next w:val="NoList"/>
    <w:semiHidden/>
    <w:rsid w:val="00785D32"/>
  </w:style>
  <w:style w:type="paragraph" w:styleId="Footer">
    <w:name w:val="footer"/>
    <w:basedOn w:val="Normal"/>
    <w:link w:val="FooterChar"/>
    <w:rsid w:val="00785D3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785D32"/>
    <w:rPr>
      <w:rFonts w:ascii="Times New Roman" w:eastAsia="Times New Roman" w:hAnsi="Times New Roman" w:cs="Times New Roman"/>
      <w:sz w:val="20"/>
      <w:szCs w:val="20"/>
      <w:lang w:val="en-US"/>
    </w:rPr>
  </w:style>
  <w:style w:type="character" w:styleId="PageNumber">
    <w:name w:val="page number"/>
    <w:basedOn w:val="DefaultParagraphFont"/>
    <w:rsid w:val="00785D32"/>
  </w:style>
  <w:style w:type="paragraph" w:styleId="BodyTextIndent">
    <w:name w:val="Body Text Indent"/>
    <w:basedOn w:val="Normal"/>
    <w:link w:val="BodyTextIndentChar"/>
    <w:rsid w:val="00785D32"/>
    <w:pPr>
      <w:numPr>
        <w:ilvl w:val="12"/>
      </w:numPr>
      <w:spacing w:after="0" w:line="240" w:lineRule="auto"/>
      <w:ind w:left="283" w:firstLine="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785D32"/>
    <w:rPr>
      <w:rFonts w:ascii="Times New Roman" w:eastAsia="Times New Roman" w:hAnsi="Times New Roman" w:cs="Times New Roman"/>
      <w:sz w:val="24"/>
      <w:szCs w:val="20"/>
      <w:lang w:val="en-US"/>
    </w:rPr>
  </w:style>
  <w:style w:type="character" w:styleId="Hyperlink">
    <w:name w:val="Hyperlink"/>
    <w:rsid w:val="00785D32"/>
    <w:rPr>
      <w:color w:val="0000FF"/>
      <w:u w:val="single"/>
    </w:rPr>
  </w:style>
  <w:style w:type="paragraph" w:styleId="BodyText3">
    <w:name w:val="Body Text 3"/>
    <w:basedOn w:val="Normal"/>
    <w:link w:val="BodyText3Char"/>
    <w:rsid w:val="00785D32"/>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785D32"/>
    <w:rPr>
      <w:rFonts w:ascii="Times New Roman" w:eastAsia="Times New Roman" w:hAnsi="Times New Roman" w:cs="Times New Roman"/>
      <w:b/>
      <w:bCs/>
      <w:sz w:val="24"/>
      <w:szCs w:val="24"/>
    </w:rPr>
  </w:style>
  <w:style w:type="paragraph" w:styleId="BodyText">
    <w:name w:val="Body Text"/>
    <w:basedOn w:val="Normal"/>
    <w:link w:val="BodyTextChar"/>
    <w:rsid w:val="00785D3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85D32"/>
    <w:rPr>
      <w:rFonts w:ascii="Times New Roman" w:eastAsia="Times New Roman" w:hAnsi="Times New Roman" w:cs="Times New Roman"/>
      <w:sz w:val="24"/>
      <w:szCs w:val="20"/>
    </w:rPr>
  </w:style>
  <w:style w:type="paragraph" w:styleId="BodyText2">
    <w:name w:val="Body Text 2"/>
    <w:basedOn w:val="Normal"/>
    <w:link w:val="BodyText2Char"/>
    <w:rsid w:val="00785D32"/>
    <w:pPr>
      <w:spacing w:after="0" w:line="24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785D32"/>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rsid w:val="0078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785D32"/>
    <w:rPr>
      <w:rFonts w:ascii="Arial Unicode MS" w:eastAsia="Arial Unicode MS" w:hAnsi="Arial Unicode MS" w:cs="Arial Unicode MS"/>
      <w:sz w:val="20"/>
      <w:szCs w:val="20"/>
      <w:lang w:val="en-GB"/>
    </w:rPr>
  </w:style>
  <w:style w:type="table" w:styleId="TableGrid">
    <w:name w:val="Table Grid"/>
    <w:basedOn w:val="TableNormal"/>
    <w:uiPriority w:val="59"/>
    <w:rsid w:val="00785D3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85D32"/>
    <w:rPr>
      <w:b/>
      <w:bCs/>
    </w:rPr>
  </w:style>
  <w:style w:type="paragraph" w:styleId="NormalWeb">
    <w:name w:val="Normal (Web)"/>
    <w:basedOn w:val="Normal"/>
    <w:rsid w:val="00785D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rsid w:val="00785D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785D32"/>
    <w:rPr>
      <w:rFonts w:ascii="Courier New" w:eastAsia="Times New Roman" w:hAnsi="Courier New" w:cs="Courier New"/>
      <w:sz w:val="20"/>
      <w:szCs w:val="20"/>
      <w:lang w:eastAsia="hr-HR"/>
    </w:rPr>
  </w:style>
  <w:style w:type="paragraph" w:styleId="FootnoteText">
    <w:name w:val="footnote text"/>
    <w:basedOn w:val="Normal"/>
    <w:link w:val="FootnoteTextChar"/>
    <w:semiHidden/>
    <w:rsid w:val="00785D3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85D32"/>
    <w:rPr>
      <w:rFonts w:ascii="Times New Roman" w:eastAsia="Times New Roman" w:hAnsi="Times New Roman" w:cs="Times New Roman"/>
      <w:sz w:val="20"/>
      <w:szCs w:val="20"/>
      <w:lang w:val="en-US"/>
    </w:rPr>
  </w:style>
  <w:style w:type="character" w:styleId="FootnoteReference">
    <w:name w:val="footnote reference"/>
    <w:semiHidden/>
    <w:rsid w:val="00785D32"/>
    <w:rPr>
      <w:vertAlign w:val="superscript"/>
    </w:rPr>
  </w:style>
  <w:style w:type="paragraph" w:styleId="ListParagraph">
    <w:name w:val="List Paragraph"/>
    <w:basedOn w:val="Normal"/>
    <w:uiPriority w:val="34"/>
    <w:qFormat/>
    <w:rsid w:val="00785D32"/>
    <w:pPr>
      <w:spacing w:after="0" w:line="240" w:lineRule="auto"/>
      <w:ind w:left="708"/>
    </w:pPr>
    <w:rPr>
      <w:rFonts w:ascii="Times New Roman" w:eastAsia="Times New Roman" w:hAnsi="Times New Roman" w:cs="Times New Roman"/>
      <w:sz w:val="24"/>
      <w:szCs w:val="24"/>
      <w:lang w:eastAsia="hr-HR"/>
    </w:rPr>
  </w:style>
  <w:style w:type="numbering" w:customStyle="1" w:styleId="NoList2">
    <w:name w:val="No List2"/>
    <w:next w:val="NoList"/>
    <w:semiHidden/>
    <w:rsid w:val="002E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 Žmikić</cp:lastModifiedBy>
  <cp:revision>6</cp:revision>
  <dcterms:created xsi:type="dcterms:W3CDTF">2019-11-07T13:14:00Z</dcterms:created>
  <dcterms:modified xsi:type="dcterms:W3CDTF">2020-04-14T09:19:00Z</dcterms:modified>
</cp:coreProperties>
</file>